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3B" w:rsidRPr="001C22E1" w:rsidRDefault="00C6013B" w:rsidP="00C6013B">
      <w:pPr>
        <w:pStyle w:val="a3"/>
        <w:jc w:val="center"/>
        <w:rPr>
          <w:i/>
          <w:sz w:val="30"/>
          <w:szCs w:val="30"/>
        </w:rPr>
      </w:pPr>
      <w:r w:rsidRPr="001C22E1">
        <w:rPr>
          <w:i/>
          <w:sz w:val="30"/>
          <w:szCs w:val="30"/>
        </w:rPr>
        <w:t>Лабораторная работа №</w:t>
      </w:r>
      <w:r>
        <w:rPr>
          <w:i/>
          <w:sz w:val="30"/>
          <w:szCs w:val="30"/>
        </w:rPr>
        <w:t>3</w:t>
      </w:r>
    </w:p>
    <w:p w:rsidR="00C6013B" w:rsidRPr="001C22E1" w:rsidRDefault="00C6013B" w:rsidP="00C6013B">
      <w:pPr>
        <w:pStyle w:val="a3"/>
        <w:jc w:val="center"/>
        <w:rPr>
          <w:b/>
          <w:bCs/>
          <w:sz w:val="30"/>
          <w:szCs w:val="30"/>
        </w:rPr>
      </w:pPr>
      <w:r w:rsidRPr="001C22E1">
        <w:rPr>
          <w:b/>
          <w:bCs/>
          <w:sz w:val="30"/>
          <w:szCs w:val="30"/>
        </w:rPr>
        <w:t>ОПРЕДЕЛЕНИЕ ОПТИЧЕСКОЙ СИЛЫ ЛИНЗЫ</w:t>
      </w:r>
    </w:p>
    <w:p w:rsidR="00C6013B" w:rsidRPr="001C22E1" w:rsidRDefault="00C6013B" w:rsidP="00C6013B">
      <w:pPr>
        <w:pStyle w:val="a3"/>
        <w:jc w:val="both"/>
        <w:rPr>
          <w:sz w:val="30"/>
          <w:szCs w:val="30"/>
        </w:rPr>
      </w:pPr>
      <w:r w:rsidRPr="001C22E1">
        <w:rPr>
          <w:b/>
          <w:sz w:val="30"/>
          <w:szCs w:val="30"/>
        </w:rPr>
        <w:t xml:space="preserve">Цель работы: </w:t>
      </w:r>
      <w:r w:rsidRPr="001C22E1">
        <w:rPr>
          <w:sz w:val="30"/>
          <w:szCs w:val="30"/>
        </w:rPr>
        <w:t>определить оптическую силу собирающей и рассеивающей линз.</w:t>
      </w:r>
    </w:p>
    <w:p w:rsidR="00C6013B" w:rsidRPr="001C22E1" w:rsidRDefault="00C6013B" w:rsidP="00C6013B">
      <w:pPr>
        <w:pStyle w:val="a3"/>
        <w:jc w:val="both"/>
        <w:rPr>
          <w:sz w:val="30"/>
          <w:szCs w:val="30"/>
        </w:rPr>
      </w:pPr>
      <w:r w:rsidRPr="001C22E1">
        <w:rPr>
          <w:b/>
          <w:sz w:val="30"/>
          <w:szCs w:val="30"/>
        </w:rPr>
        <w:t>Оборудование:</w:t>
      </w:r>
      <w:r w:rsidRPr="001C22E1">
        <w:rPr>
          <w:sz w:val="30"/>
          <w:szCs w:val="30"/>
        </w:rPr>
        <w:t xml:space="preserve"> оптическая скамья, осветитель, собирающая и рассеивающая ли</w:t>
      </w:r>
      <w:r w:rsidRPr="001C22E1">
        <w:rPr>
          <w:sz w:val="30"/>
          <w:szCs w:val="30"/>
        </w:rPr>
        <w:t>н</w:t>
      </w:r>
      <w:r w:rsidRPr="001C22E1">
        <w:rPr>
          <w:sz w:val="30"/>
          <w:szCs w:val="30"/>
        </w:rPr>
        <w:t>зы</w:t>
      </w:r>
      <w:r>
        <w:rPr>
          <w:sz w:val="30"/>
          <w:szCs w:val="30"/>
        </w:rPr>
        <w:t>, линейка, экран</w:t>
      </w:r>
      <w:r w:rsidRPr="001C22E1">
        <w:rPr>
          <w:sz w:val="30"/>
          <w:szCs w:val="30"/>
        </w:rPr>
        <w:t>.</w:t>
      </w:r>
    </w:p>
    <w:p w:rsidR="00C6013B" w:rsidRDefault="00C6013B" w:rsidP="00C6013B">
      <w:pPr>
        <w:pStyle w:val="a3"/>
        <w:ind w:left="680"/>
        <w:jc w:val="center"/>
        <w:rPr>
          <w:b/>
          <w:sz w:val="30"/>
          <w:szCs w:val="30"/>
        </w:rPr>
      </w:pPr>
    </w:p>
    <w:p w:rsidR="00C6013B" w:rsidRPr="001C22E1" w:rsidRDefault="00C6013B" w:rsidP="00C6013B">
      <w:pPr>
        <w:pStyle w:val="a3"/>
        <w:ind w:left="680"/>
        <w:jc w:val="center"/>
        <w:rPr>
          <w:b/>
          <w:sz w:val="30"/>
          <w:szCs w:val="30"/>
        </w:rPr>
      </w:pPr>
      <w:r w:rsidRPr="001C22E1">
        <w:rPr>
          <w:b/>
          <w:sz w:val="30"/>
          <w:szCs w:val="30"/>
        </w:rPr>
        <w:t>Краткая теория</w:t>
      </w:r>
    </w:p>
    <w:p w:rsidR="00C6013B" w:rsidRPr="00813CF2" w:rsidRDefault="00C6013B" w:rsidP="00C6013B">
      <w:pPr>
        <w:pStyle w:val="a3"/>
        <w:tabs>
          <w:tab w:val="clear" w:pos="4677"/>
        </w:tabs>
        <w:ind w:firstLine="851"/>
        <w:jc w:val="both"/>
        <w:rPr>
          <w:sz w:val="30"/>
          <w:szCs w:val="30"/>
        </w:rPr>
      </w:pPr>
      <w:r w:rsidRPr="00813CF2">
        <w:rPr>
          <w:sz w:val="30"/>
          <w:szCs w:val="30"/>
        </w:rPr>
        <w:t>Линзой называется прозрачное тело, ограниченное с обеих сторон сферическими поверхностями, или с одной стороны сферической поверхностью, а с другой – плоскостью. Материалом для линз служат стекло, кварц, кристаллы, плас</w:t>
      </w:r>
      <w:r w:rsidRPr="00813CF2">
        <w:rPr>
          <w:sz w:val="30"/>
          <w:szCs w:val="30"/>
        </w:rPr>
        <w:t>т</w:t>
      </w:r>
      <w:r w:rsidRPr="00813CF2">
        <w:rPr>
          <w:sz w:val="30"/>
          <w:szCs w:val="30"/>
        </w:rPr>
        <w:t>массы и т. п.</w:t>
      </w:r>
    </w:p>
    <w:p w:rsidR="00C6013B" w:rsidRPr="00813CF2" w:rsidRDefault="00C6013B" w:rsidP="00C6013B">
      <w:pPr>
        <w:pStyle w:val="a3"/>
        <w:ind w:firstLine="851"/>
        <w:jc w:val="both"/>
        <w:rPr>
          <w:sz w:val="30"/>
          <w:szCs w:val="30"/>
        </w:rPr>
      </w:pPr>
      <w:r w:rsidRPr="00813CF2">
        <w:rPr>
          <w:sz w:val="30"/>
          <w:szCs w:val="30"/>
        </w:rPr>
        <w:t>Тонкой называется линза, толщина которой значительно меньше радиусов</w:t>
      </w:r>
      <w:r w:rsidRPr="001C22E1">
        <w:rPr>
          <w:sz w:val="30"/>
          <w:szCs w:val="30"/>
        </w:rPr>
        <w:t xml:space="preserve">, ограничивающих ее сферические поверхности. Линза, </w:t>
      </w:r>
      <w:r w:rsidRPr="00813CF2">
        <w:rPr>
          <w:sz w:val="30"/>
          <w:szCs w:val="30"/>
        </w:rPr>
        <w:t>которая в середине толще, чем у краев, называется выпуклой линзой (рис. 1</w:t>
      </w:r>
      <w:r>
        <w:rPr>
          <w:sz w:val="30"/>
          <w:szCs w:val="30"/>
        </w:rPr>
        <w:t>3.1</w:t>
      </w:r>
      <w:r w:rsidRPr="00813CF2">
        <w:rPr>
          <w:sz w:val="30"/>
          <w:szCs w:val="30"/>
        </w:rPr>
        <w:t>). Линза, которая у краев толще, чем в середине, называется вогнутой линзой.</w:t>
      </w:r>
    </w:p>
    <w:p w:rsidR="00C6013B" w:rsidRPr="001C22E1" w:rsidRDefault="00C6013B" w:rsidP="00C6013B">
      <w:pPr>
        <w:pStyle w:val="a3"/>
        <w:tabs>
          <w:tab w:val="clear" w:pos="4677"/>
          <w:tab w:val="center" w:pos="700"/>
        </w:tabs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В оптических приборах применяются линзы со сферическими поверхностями следующей формы (рис. 1</w:t>
      </w:r>
      <w:r>
        <w:rPr>
          <w:sz w:val="30"/>
          <w:szCs w:val="30"/>
        </w:rPr>
        <w:t>3.1</w:t>
      </w:r>
      <w:r w:rsidRPr="001C22E1">
        <w:rPr>
          <w:sz w:val="30"/>
          <w:szCs w:val="30"/>
        </w:rPr>
        <w:t>): 1 – двояковыпуклая, 2- плосковыпуклая, 3 – вогнуто-выпуклая (радиус выпуклой поверхности меньше, чем радиус вогнутой); 4 – дво</w:t>
      </w:r>
      <w:r w:rsidRPr="001C22E1">
        <w:rPr>
          <w:sz w:val="30"/>
          <w:szCs w:val="30"/>
        </w:rPr>
        <w:t>я</w:t>
      </w:r>
      <w:r w:rsidRPr="001C22E1">
        <w:rPr>
          <w:sz w:val="30"/>
          <w:szCs w:val="30"/>
        </w:rPr>
        <w:t>ковогнутая, 5 – плосковогнутая, 6 – выпукло-вогнутая (радиус вогнутой поверхн</w:t>
      </w:r>
      <w:r w:rsidRPr="001C22E1">
        <w:rPr>
          <w:sz w:val="30"/>
          <w:szCs w:val="30"/>
        </w:rPr>
        <w:t>о</w:t>
      </w:r>
      <w:r w:rsidRPr="001C22E1">
        <w:rPr>
          <w:sz w:val="30"/>
          <w:szCs w:val="30"/>
        </w:rPr>
        <w:t xml:space="preserve">сти меньше, чем радиус выпуклой). Вогнуто-выпуклая и выпукло-вогнутая линзы </w:t>
      </w:r>
      <w:r w:rsidRPr="00813CF2">
        <w:rPr>
          <w:sz w:val="30"/>
          <w:szCs w:val="30"/>
        </w:rPr>
        <w:t>называются менисковыми</w:t>
      </w:r>
      <w:r w:rsidRPr="001C22E1">
        <w:rPr>
          <w:sz w:val="30"/>
          <w:szCs w:val="30"/>
        </w:rPr>
        <w:t xml:space="preserve"> и применяются, например в очках.</w:t>
      </w:r>
    </w:p>
    <w:tbl>
      <w:tblPr>
        <w:tblW w:w="9540" w:type="dxa"/>
        <w:jc w:val="center"/>
        <w:tblInd w:w="108" w:type="dxa"/>
        <w:tblLook w:val="01E0"/>
      </w:tblPr>
      <w:tblGrid>
        <w:gridCol w:w="4927"/>
        <w:gridCol w:w="4613"/>
      </w:tblGrid>
      <w:tr w:rsidR="00C6013B" w:rsidRPr="001C22E1" w:rsidTr="00D0176B">
        <w:trPr>
          <w:jc w:val="center"/>
        </w:trPr>
        <w:tc>
          <w:tcPr>
            <w:tcW w:w="4927" w:type="dxa"/>
          </w:tcPr>
          <w:p w:rsidR="00C6013B" w:rsidRPr="001C22E1" w:rsidRDefault="00C6013B" w:rsidP="00D0176B">
            <w:pPr>
              <w:pStyle w:val="a3"/>
              <w:jc w:val="both"/>
              <w:rPr>
                <w:sz w:val="30"/>
                <w:szCs w:val="30"/>
              </w:rPr>
            </w:pPr>
          </w:p>
          <w:p w:rsidR="00C6013B" w:rsidRPr="001C22E1" w:rsidRDefault="00C6013B" w:rsidP="00D0176B">
            <w:pPr>
              <w:pStyle w:val="a3"/>
              <w:jc w:val="both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object w:dxaOrig="8125" w:dyaOrig="3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83.25pt" o:ole="">
                  <v:imagedata r:id="rId5" o:title=""/>
                </v:shape>
                <o:OLEObject Type="Embed" ProgID="Visio.Drawing.11" ShapeID="_x0000_i1025" DrawAspect="Content" ObjectID="_1704556962" r:id="rId6"/>
              </w:object>
            </w:r>
          </w:p>
          <w:p w:rsidR="00C6013B" w:rsidRPr="001C22E1" w:rsidRDefault="00C6013B" w:rsidP="00D0176B">
            <w:pPr>
              <w:pStyle w:val="a3"/>
              <w:jc w:val="both"/>
              <w:rPr>
                <w:sz w:val="30"/>
                <w:szCs w:val="30"/>
              </w:rPr>
            </w:pPr>
          </w:p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 xml:space="preserve">Рис. </w:t>
            </w:r>
            <w:r>
              <w:rPr>
                <w:sz w:val="30"/>
                <w:szCs w:val="30"/>
              </w:rPr>
              <w:t>13.1</w:t>
            </w:r>
          </w:p>
        </w:tc>
        <w:tc>
          <w:tcPr>
            <w:tcW w:w="4613" w:type="dxa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524000" cy="1457325"/>
                  <wp:effectExtent l="19050" t="0" r="0" b="0"/>
                  <wp:docPr id="2" name="Рисунок 667" descr="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7" descr="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 xml:space="preserve">Рис. </w:t>
            </w:r>
            <w:r>
              <w:rPr>
                <w:sz w:val="30"/>
                <w:szCs w:val="30"/>
              </w:rPr>
              <w:t>13.2</w:t>
            </w:r>
          </w:p>
        </w:tc>
      </w:tr>
    </w:tbl>
    <w:p w:rsidR="00C6013B" w:rsidRPr="001C22E1" w:rsidRDefault="00C6013B" w:rsidP="00C6013B">
      <w:pPr>
        <w:pStyle w:val="a3"/>
        <w:tabs>
          <w:tab w:val="clear" w:pos="4677"/>
          <w:tab w:val="center" w:pos="0"/>
        </w:tabs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 xml:space="preserve">Если </w:t>
      </w:r>
      <w:r w:rsidRPr="001C22E1">
        <w:rPr>
          <w:i/>
          <w:sz w:val="30"/>
          <w:szCs w:val="30"/>
          <w:lang w:val="en-US"/>
        </w:rPr>
        <w:t>R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sz w:val="30"/>
          <w:szCs w:val="30"/>
        </w:rPr>
        <w:t xml:space="preserve"> и </w:t>
      </w:r>
      <w:r w:rsidRPr="001C22E1">
        <w:rPr>
          <w:i/>
          <w:sz w:val="30"/>
          <w:szCs w:val="30"/>
          <w:lang w:val="en-US"/>
        </w:rPr>
        <w:t>R</w:t>
      </w:r>
      <w:r w:rsidRPr="001C22E1">
        <w:rPr>
          <w:i/>
          <w:sz w:val="30"/>
          <w:szCs w:val="30"/>
          <w:vertAlign w:val="subscript"/>
        </w:rPr>
        <w:t>2</w:t>
      </w:r>
      <w:r w:rsidRPr="001C22E1">
        <w:rPr>
          <w:sz w:val="30"/>
          <w:szCs w:val="30"/>
        </w:rPr>
        <w:t xml:space="preserve"> – радиусы кривизны сферических поверхностей ограничивающих линзу, то прямая </w:t>
      </w:r>
      <w:r w:rsidRPr="001C22E1">
        <w:rPr>
          <w:i/>
          <w:sz w:val="30"/>
          <w:szCs w:val="30"/>
        </w:rPr>
        <w:t>С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i/>
          <w:sz w:val="30"/>
          <w:szCs w:val="30"/>
        </w:rPr>
        <w:t>С</w:t>
      </w:r>
      <w:r w:rsidRPr="001C22E1">
        <w:rPr>
          <w:i/>
          <w:sz w:val="30"/>
          <w:szCs w:val="30"/>
          <w:vertAlign w:val="subscript"/>
        </w:rPr>
        <w:t>2</w:t>
      </w:r>
      <w:r w:rsidRPr="001C22E1">
        <w:rPr>
          <w:i/>
          <w:sz w:val="30"/>
          <w:szCs w:val="30"/>
        </w:rPr>
        <w:t xml:space="preserve">, </w:t>
      </w:r>
      <w:r w:rsidRPr="001C22E1">
        <w:rPr>
          <w:sz w:val="30"/>
          <w:szCs w:val="30"/>
        </w:rPr>
        <w:t xml:space="preserve">проходящая через центры </w:t>
      </w:r>
      <w:r w:rsidRPr="001C22E1">
        <w:rPr>
          <w:i/>
          <w:sz w:val="30"/>
          <w:szCs w:val="30"/>
        </w:rPr>
        <w:t>С</w:t>
      </w:r>
      <w:proofErr w:type="gramStart"/>
      <w:r w:rsidRPr="001C22E1">
        <w:rPr>
          <w:i/>
          <w:sz w:val="30"/>
          <w:szCs w:val="30"/>
          <w:vertAlign w:val="subscript"/>
        </w:rPr>
        <w:t>1</w:t>
      </w:r>
      <w:proofErr w:type="gramEnd"/>
      <w:r w:rsidRPr="001C22E1">
        <w:rPr>
          <w:sz w:val="30"/>
          <w:szCs w:val="30"/>
        </w:rPr>
        <w:t xml:space="preserve"> и </w:t>
      </w:r>
      <w:r w:rsidRPr="001C22E1">
        <w:rPr>
          <w:i/>
          <w:sz w:val="30"/>
          <w:szCs w:val="30"/>
        </w:rPr>
        <w:t>С</w:t>
      </w:r>
      <w:r w:rsidRPr="001C22E1">
        <w:rPr>
          <w:i/>
          <w:sz w:val="30"/>
          <w:szCs w:val="30"/>
          <w:vertAlign w:val="subscript"/>
        </w:rPr>
        <w:t>2</w:t>
      </w:r>
      <w:r w:rsidRPr="001C22E1">
        <w:rPr>
          <w:sz w:val="30"/>
          <w:szCs w:val="30"/>
        </w:rPr>
        <w:t xml:space="preserve"> сферических повер</w:t>
      </w:r>
      <w:r w:rsidRPr="001C22E1">
        <w:rPr>
          <w:sz w:val="30"/>
          <w:szCs w:val="30"/>
        </w:rPr>
        <w:t>х</w:t>
      </w:r>
      <w:r w:rsidRPr="001C22E1">
        <w:rPr>
          <w:sz w:val="30"/>
          <w:szCs w:val="30"/>
        </w:rPr>
        <w:t xml:space="preserve">ностей линзы, называется </w:t>
      </w:r>
      <w:r w:rsidRPr="00813CF2">
        <w:rPr>
          <w:sz w:val="30"/>
          <w:szCs w:val="30"/>
        </w:rPr>
        <w:t xml:space="preserve">главной оптической осью линзы </w:t>
      </w:r>
      <w:r>
        <w:rPr>
          <w:sz w:val="30"/>
          <w:szCs w:val="30"/>
        </w:rPr>
        <w:t>(рис. 13.2</w:t>
      </w:r>
      <w:r w:rsidRPr="001C22E1">
        <w:rPr>
          <w:sz w:val="30"/>
          <w:szCs w:val="30"/>
        </w:rPr>
        <w:t>). Для всякой линзы существует точка</w:t>
      </w:r>
      <w:proofErr w:type="gramStart"/>
      <w:r w:rsidRPr="001C22E1">
        <w:rPr>
          <w:sz w:val="30"/>
          <w:szCs w:val="30"/>
        </w:rPr>
        <w:t xml:space="preserve"> </w:t>
      </w:r>
      <w:r w:rsidRPr="001C22E1">
        <w:rPr>
          <w:i/>
          <w:sz w:val="30"/>
          <w:szCs w:val="30"/>
        </w:rPr>
        <w:t>О</w:t>
      </w:r>
      <w:proofErr w:type="gramEnd"/>
      <w:r w:rsidRPr="001C22E1">
        <w:rPr>
          <w:sz w:val="30"/>
          <w:szCs w:val="30"/>
        </w:rPr>
        <w:t xml:space="preserve">, называемая </w:t>
      </w:r>
      <w:r w:rsidRPr="00813CF2">
        <w:rPr>
          <w:sz w:val="30"/>
          <w:szCs w:val="30"/>
        </w:rPr>
        <w:t>оптическим центром</w:t>
      </w:r>
      <w:r w:rsidRPr="001C22E1">
        <w:rPr>
          <w:sz w:val="30"/>
          <w:szCs w:val="30"/>
        </w:rPr>
        <w:t xml:space="preserve"> линзы, лежащая на главной оптической оси и обладающая тем сво</w:t>
      </w:r>
      <w:r w:rsidRPr="001C22E1">
        <w:rPr>
          <w:sz w:val="30"/>
          <w:szCs w:val="30"/>
        </w:rPr>
        <w:t>й</w:t>
      </w:r>
      <w:r w:rsidRPr="001C22E1">
        <w:rPr>
          <w:sz w:val="30"/>
          <w:szCs w:val="30"/>
        </w:rPr>
        <w:t>ством, что лучи, проходящие через нее, не преломляются. Она лежит на пересечении главной оптической оси со сре</w:t>
      </w:r>
      <w:r w:rsidRPr="001C22E1">
        <w:rPr>
          <w:sz w:val="30"/>
          <w:szCs w:val="30"/>
        </w:rPr>
        <w:t>д</w:t>
      </w:r>
      <w:r w:rsidRPr="001C22E1">
        <w:rPr>
          <w:sz w:val="30"/>
          <w:szCs w:val="30"/>
        </w:rPr>
        <w:t xml:space="preserve">ним сечением </w:t>
      </w:r>
      <w:r w:rsidRPr="001C22E1">
        <w:rPr>
          <w:i/>
          <w:sz w:val="30"/>
          <w:szCs w:val="30"/>
        </w:rPr>
        <w:t>NN'</w:t>
      </w:r>
      <w:r w:rsidRPr="001C22E1">
        <w:rPr>
          <w:sz w:val="30"/>
          <w:szCs w:val="30"/>
        </w:rPr>
        <w:t xml:space="preserve"> линзы. Любая прямая </w:t>
      </w:r>
      <w:r w:rsidRPr="001C22E1">
        <w:rPr>
          <w:i/>
          <w:sz w:val="30"/>
          <w:szCs w:val="30"/>
        </w:rPr>
        <w:t>РР'</w:t>
      </w:r>
      <w:r w:rsidRPr="001C22E1">
        <w:rPr>
          <w:sz w:val="30"/>
          <w:szCs w:val="30"/>
        </w:rPr>
        <w:t xml:space="preserve">, проходящая под углом к главной оси через оптический центр линзы, называется </w:t>
      </w:r>
      <w:r w:rsidRPr="00813CF2">
        <w:rPr>
          <w:sz w:val="30"/>
          <w:szCs w:val="30"/>
        </w:rPr>
        <w:t>п</w:t>
      </w:r>
      <w:r w:rsidRPr="00813CF2">
        <w:rPr>
          <w:sz w:val="30"/>
          <w:szCs w:val="30"/>
        </w:rPr>
        <w:t>о</w:t>
      </w:r>
      <w:r w:rsidRPr="00813CF2">
        <w:rPr>
          <w:sz w:val="30"/>
          <w:szCs w:val="30"/>
        </w:rPr>
        <w:t>бочной оптической осью.</w:t>
      </w:r>
    </w:p>
    <w:p w:rsidR="00C6013B" w:rsidRPr="001C22E1" w:rsidRDefault="00C6013B" w:rsidP="00C6013B">
      <w:pPr>
        <w:pStyle w:val="a3"/>
        <w:tabs>
          <w:tab w:val="clear" w:pos="4677"/>
          <w:tab w:val="center" w:pos="840"/>
        </w:tabs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lastRenderedPageBreak/>
        <w:t>Линзу можно представить как совокупность множества призм (рис. 1</w:t>
      </w:r>
      <w:r>
        <w:rPr>
          <w:sz w:val="30"/>
          <w:szCs w:val="30"/>
        </w:rPr>
        <w:t>3.3</w:t>
      </w:r>
      <w:r w:rsidRPr="001C22E1">
        <w:rPr>
          <w:sz w:val="30"/>
          <w:szCs w:val="30"/>
        </w:rPr>
        <w:t>). Т</w:t>
      </w:r>
      <w:r w:rsidRPr="001C22E1">
        <w:rPr>
          <w:sz w:val="30"/>
          <w:szCs w:val="30"/>
        </w:rPr>
        <w:t>о</w:t>
      </w:r>
      <w:r w:rsidRPr="001C22E1">
        <w:rPr>
          <w:sz w:val="30"/>
          <w:szCs w:val="30"/>
        </w:rPr>
        <w:t>гда становится очевидным, что выпуклая линза отклоняет лучи к оптической оси, а вогнутая – от оптической оси. Поэтому выпуклая линза называется собирающей (линзы 1,2,3 - рис. 1</w:t>
      </w:r>
      <w:r>
        <w:rPr>
          <w:sz w:val="30"/>
          <w:szCs w:val="30"/>
        </w:rPr>
        <w:t>3.1</w:t>
      </w:r>
      <w:r w:rsidRPr="001C22E1">
        <w:rPr>
          <w:sz w:val="30"/>
          <w:szCs w:val="30"/>
        </w:rPr>
        <w:t>), а вогнутая – рассеивающей (линзы 4,5,6 - рис. 1</w:t>
      </w:r>
      <w:r>
        <w:rPr>
          <w:sz w:val="30"/>
          <w:szCs w:val="30"/>
        </w:rPr>
        <w:t>3.1</w:t>
      </w:r>
      <w:r w:rsidRPr="001C22E1">
        <w:rPr>
          <w:sz w:val="30"/>
          <w:szCs w:val="30"/>
        </w:rPr>
        <w:t>).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</w:p>
    <w:tbl>
      <w:tblPr>
        <w:tblW w:w="9540" w:type="dxa"/>
        <w:tblInd w:w="108" w:type="dxa"/>
        <w:tblLook w:val="01E0"/>
      </w:tblPr>
      <w:tblGrid>
        <w:gridCol w:w="4927"/>
        <w:gridCol w:w="4613"/>
      </w:tblGrid>
      <w:tr w:rsidR="00C6013B" w:rsidRPr="001C22E1" w:rsidTr="00D0176B">
        <w:tc>
          <w:tcPr>
            <w:tcW w:w="4927" w:type="dxa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object w:dxaOrig="5808" w:dyaOrig="3870">
                <v:shape id="_x0000_i1026" type="#_x0000_t75" style="width:143.25pt;height:99pt" o:ole="">
                  <v:imagedata r:id="rId8" o:title="" cropleft="2268f"/>
                </v:shape>
                <o:OLEObject Type="Embed" ProgID="Visio.Drawing.11" ShapeID="_x0000_i1026" DrawAspect="Content" ObjectID="_1704556963" r:id="rId9"/>
              </w:object>
            </w:r>
          </w:p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а)                         б)</w:t>
            </w:r>
          </w:p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Рис. 1</w:t>
            </w:r>
            <w:r>
              <w:rPr>
                <w:sz w:val="30"/>
                <w:szCs w:val="30"/>
              </w:rPr>
              <w:t>3.3</w:t>
            </w:r>
          </w:p>
        </w:tc>
        <w:tc>
          <w:tcPr>
            <w:tcW w:w="4613" w:type="dxa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object w:dxaOrig="9405" w:dyaOrig="8231">
                <v:shape id="_x0000_i1027" type="#_x0000_t75" style="width:136.5pt;height:94.5pt" o:ole="">
                  <v:imagedata r:id="rId10" o:title="" croptop="5167f"/>
                </v:shape>
                <o:OLEObject Type="Embed" ProgID="Visio.Drawing.11" ShapeID="_x0000_i1027" DrawAspect="Content" ObjectID="_1704556964" r:id="rId11"/>
              </w:object>
            </w:r>
          </w:p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</w:p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 xml:space="preserve">Рис. </w:t>
            </w:r>
            <w:r>
              <w:rPr>
                <w:sz w:val="30"/>
                <w:szCs w:val="30"/>
              </w:rPr>
              <w:t>13.4</w:t>
            </w:r>
          </w:p>
        </w:tc>
      </w:tr>
    </w:tbl>
    <w:p w:rsidR="00C6013B" w:rsidRPr="001C22E1" w:rsidRDefault="00C6013B" w:rsidP="00C6013B">
      <w:pPr>
        <w:pStyle w:val="a3"/>
        <w:ind w:firstLine="900"/>
        <w:rPr>
          <w:sz w:val="30"/>
          <w:szCs w:val="30"/>
        </w:rPr>
      </w:pPr>
    </w:p>
    <w:p w:rsidR="00C6013B" w:rsidRPr="00813CF2" w:rsidRDefault="00C6013B" w:rsidP="00C6013B">
      <w:pPr>
        <w:pStyle w:val="a3"/>
        <w:ind w:firstLine="851"/>
        <w:jc w:val="both"/>
        <w:rPr>
          <w:sz w:val="30"/>
          <w:szCs w:val="30"/>
        </w:rPr>
      </w:pPr>
      <w:proofErr w:type="gramStart"/>
      <w:r w:rsidRPr="001C22E1">
        <w:rPr>
          <w:sz w:val="30"/>
          <w:szCs w:val="30"/>
        </w:rPr>
        <w:t xml:space="preserve">В воздухе или вакууме все лучи, параллельные главной оптической оси выпуклой линзы, после прохождения через нее собираются в точке </w:t>
      </w:r>
      <w:r w:rsidRPr="001C22E1">
        <w:rPr>
          <w:i/>
          <w:sz w:val="30"/>
          <w:szCs w:val="30"/>
        </w:rPr>
        <w:t>F</w:t>
      </w:r>
      <w:r w:rsidRPr="001C22E1">
        <w:rPr>
          <w:sz w:val="30"/>
          <w:szCs w:val="30"/>
        </w:rPr>
        <w:t xml:space="preserve"> на главной опт</w:t>
      </w:r>
      <w:r w:rsidRPr="001C22E1">
        <w:rPr>
          <w:sz w:val="30"/>
          <w:szCs w:val="30"/>
        </w:rPr>
        <w:t>и</w:t>
      </w:r>
      <w:r w:rsidRPr="001C22E1">
        <w:rPr>
          <w:sz w:val="30"/>
          <w:szCs w:val="30"/>
        </w:rPr>
        <w:t xml:space="preserve">ческой оси (рис. </w:t>
      </w:r>
      <w:r>
        <w:rPr>
          <w:sz w:val="30"/>
          <w:szCs w:val="30"/>
        </w:rPr>
        <w:t>13.4</w:t>
      </w:r>
      <w:r w:rsidRPr="001C22E1">
        <w:rPr>
          <w:sz w:val="30"/>
          <w:szCs w:val="30"/>
        </w:rPr>
        <w:t xml:space="preserve">), которая </w:t>
      </w:r>
      <w:r w:rsidRPr="00813CF2">
        <w:rPr>
          <w:sz w:val="30"/>
          <w:szCs w:val="30"/>
        </w:rPr>
        <w:t xml:space="preserve">называется главным фокусом линзы, а расстояние </w:t>
      </w:r>
      <w:r w:rsidRPr="00813CF2">
        <w:rPr>
          <w:i/>
          <w:sz w:val="30"/>
          <w:szCs w:val="30"/>
        </w:rPr>
        <w:t>OF</w:t>
      </w:r>
      <w:r w:rsidRPr="00813CF2">
        <w:rPr>
          <w:sz w:val="30"/>
          <w:szCs w:val="30"/>
        </w:rPr>
        <w:t xml:space="preserve"> = </w:t>
      </w:r>
      <w:r w:rsidRPr="00813CF2">
        <w:rPr>
          <w:i/>
          <w:sz w:val="30"/>
          <w:szCs w:val="30"/>
        </w:rPr>
        <w:t>F</w:t>
      </w:r>
      <w:r w:rsidRPr="00813CF2">
        <w:rPr>
          <w:sz w:val="30"/>
          <w:szCs w:val="30"/>
        </w:rPr>
        <w:t xml:space="preserve"> – главным фокусным расстоянием линзы.</w:t>
      </w:r>
      <w:proofErr w:type="gramEnd"/>
    </w:p>
    <w:p w:rsidR="00C6013B" w:rsidRPr="001C22E1" w:rsidRDefault="00C6013B" w:rsidP="00C6013B">
      <w:pPr>
        <w:pStyle w:val="a3"/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В воздухе или вакууме все лучи, параллельные главной оптической оси вогнутой линзы, отклоняются от оптической оси. Продолжения лучей в противоп</w:t>
      </w:r>
      <w:r w:rsidRPr="001C22E1">
        <w:rPr>
          <w:sz w:val="30"/>
          <w:szCs w:val="30"/>
        </w:rPr>
        <w:t>о</w:t>
      </w:r>
      <w:r w:rsidRPr="001C22E1">
        <w:rPr>
          <w:sz w:val="30"/>
          <w:szCs w:val="30"/>
        </w:rPr>
        <w:t xml:space="preserve">ложную сторону  сходятся в точке </w:t>
      </w:r>
      <w:r w:rsidRPr="001C22E1">
        <w:rPr>
          <w:i/>
          <w:sz w:val="30"/>
          <w:szCs w:val="30"/>
        </w:rPr>
        <w:t>F</w:t>
      </w:r>
      <w:r w:rsidRPr="001C22E1">
        <w:rPr>
          <w:sz w:val="30"/>
          <w:szCs w:val="30"/>
        </w:rPr>
        <w:t xml:space="preserve"> на главной оптической оси (рис. 1</w:t>
      </w:r>
      <w:r>
        <w:rPr>
          <w:sz w:val="30"/>
          <w:szCs w:val="30"/>
        </w:rPr>
        <w:t>3.5</w:t>
      </w:r>
      <w:r w:rsidRPr="001C22E1">
        <w:rPr>
          <w:sz w:val="30"/>
          <w:szCs w:val="30"/>
        </w:rPr>
        <w:t xml:space="preserve">). Эта точка называется главным </w:t>
      </w:r>
      <w:r w:rsidRPr="00813CF2">
        <w:rPr>
          <w:sz w:val="30"/>
          <w:szCs w:val="30"/>
        </w:rPr>
        <w:t>фокусом рассеивающей линзы.</w:t>
      </w:r>
      <w:r w:rsidRPr="001C22E1">
        <w:rPr>
          <w:sz w:val="30"/>
          <w:szCs w:val="30"/>
        </w:rPr>
        <w:t xml:space="preserve"> Он мнимый, так как в дейс</w:t>
      </w:r>
      <w:r w:rsidRPr="001C22E1">
        <w:rPr>
          <w:sz w:val="30"/>
          <w:szCs w:val="30"/>
        </w:rPr>
        <w:t>т</w:t>
      </w:r>
      <w:r w:rsidRPr="001C22E1">
        <w:rPr>
          <w:sz w:val="30"/>
          <w:szCs w:val="30"/>
        </w:rPr>
        <w:t>вительности лучи света в нем не собираются.</w:t>
      </w:r>
    </w:p>
    <w:p w:rsidR="00C6013B" w:rsidRPr="001C22E1" w:rsidRDefault="00C6013B" w:rsidP="00C6013B">
      <w:pPr>
        <w:pStyle w:val="a3"/>
        <w:jc w:val="center"/>
        <w:rPr>
          <w:sz w:val="30"/>
          <w:szCs w:val="30"/>
        </w:rPr>
      </w:pPr>
      <w:r w:rsidRPr="001C22E1">
        <w:rPr>
          <w:sz w:val="30"/>
          <w:szCs w:val="30"/>
        </w:rPr>
        <w:object w:dxaOrig="9647" w:dyaOrig="9017">
          <v:shape id="_x0000_i1028" type="#_x0000_t75" style="width:130.5pt;height:108pt" o:ole="">
            <v:imagedata r:id="rId12" o:title="" croptop="3801f" cropbottom="1236f"/>
          </v:shape>
          <o:OLEObject Type="Embed" ProgID="Visio.Drawing.11" ShapeID="_x0000_i1028" DrawAspect="Content" ObjectID="_1704556965" r:id="rId13"/>
        </w:object>
      </w:r>
    </w:p>
    <w:p w:rsidR="00C6013B" w:rsidRPr="001C22E1" w:rsidRDefault="00C6013B" w:rsidP="00C6013B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Рис. 13.5</w:t>
      </w:r>
    </w:p>
    <w:p w:rsidR="00C6013B" w:rsidRPr="001C22E1" w:rsidRDefault="00C6013B" w:rsidP="00C6013B">
      <w:pPr>
        <w:pStyle w:val="a3"/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Для построения изображения каждой точки предмета необходимо взять минимум два луча: 1 – луч, идущий параллельно главной оптической оси, после пр</w:t>
      </w:r>
      <w:r w:rsidRPr="001C22E1">
        <w:rPr>
          <w:sz w:val="30"/>
          <w:szCs w:val="30"/>
        </w:rPr>
        <w:t>е</w:t>
      </w:r>
      <w:r w:rsidRPr="001C22E1">
        <w:rPr>
          <w:sz w:val="30"/>
          <w:szCs w:val="30"/>
        </w:rPr>
        <w:t>ломления в линзе проходит через фокус; 2 – луч, проходящий через оптический центр, не преломляется</w:t>
      </w:r>
      <w:r>
        <w:rPr>
          <w:sz w:val="30"/>
          <w:szCs w:val="30"/>
        </w:rPr>
        <w:t xml:space="preserve"> (рис. 13.6</w:t>
      </w:r>
      <w:r w:rsidRPr="001C22E1">
        <w:rPr>
          <w:sz w:val="30"/>
          <w:szCs w:val="30"/>
        </w:rPr>
        <w:t>).</w:t>
      </w:r>
    </w:p>
    <w:tbl>
      <w:tblPr>
        <w:tblW w:w="0" w:type="auto"/>
        <w:jc w:val="center"/>
        <w:tblLayout w:type="fixed"/>
        <w:tblLook w:val="0000"/>
      </w:tblPr>
      <w:tblGrid>
        <w:gridCol w:w="8185"/>
      </w:tblGrid>
      <w:tr w:rsidR="00C6013B" w:rsidRPr="001C22E1" w:rsidTr="00D0176B">
        <w:trPr>
          <w:jc w:val="center"/>
        </w:trPr>
        <w:tc>
          <w:tcPr>
            <w:tcW w:w="8185" w:type="dxa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lastRenderedPageBreak/>
              <w:drawing>
                <wp:inline distT="0" distB="0" distL="0" distR="0">
                  <wp:extent cx="3381375" cy="1266825"/>
                  <wp:effectExtent l="19050" t="0" r="9525" b="0"/>
                  <wp:docPr id="6" name="Рисунок 77" descr="Ли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Ли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13B" w:rsidRPr="001C22E1" w:rsidTr="00D0176B">
        <w:trPr>
          <w:trHeight w:val="349"/>
          <w:jc w:val="center"/>
        </w:trPr>
        <w:tc>
          <w:tcPr>
            <w:tcW w:w="8185" w:type="dxa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 xml:space="preserve">Рис. </w:t>
            </w:r>
            <w:r>
              <w:rPr>
                <w:sz w:val="30"/>
                <w:szCs w:val="30"/>
              </w:rPr>
              <w:t>13.6</w:t>
            </w:r>
          </w:p>
        </w:tc>
      </w:tr>
    </w:tbl>
    <w:p w:rsidR="00C6013B" w:rsidRPr="001C22E1" w:rsidRDefault="00C6013B" w:rsidP="00C6013B">
      <w:pPr>
        <w:pStyle w:val="a3"/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 xml:space="preserve">Связь между расстояниями от оптического центра линзы до предмета </w:t>
      </w:r>
      <w:r w:rsidRPr="001C22E1">
        <w:rPr>
          <w:i/>
          <w:sz w:val="30"/>
          <w:szCs w:val="30"/>
        </w:rPr>
        <w:t>АО</w:t>
      </w:r>
      <w:r w:rsidRPr="001C22E1">
        <w:rPr>
          <w:sz w:val="30"/>
          <w:szCs w:val="30"/>
        </w:rPr>
        <w:t xml:space="preserve"> = </w:t>
      </w:r>
      <w:proofErr w:type="spellStart"/>
      <w:r w:rsidRPr="001C22E1">
        <w:rPr>
          <w:i/>
          <w:sz w:val="30"/>
          <w:szCs w:val="30"/>
        </w:rPr>
        <w:t>d</w:t>
      </w:r>
      <w:proofErr w:type="spellEnd"/>
      <w:r w:rsidRPr="001C22E1">
        <w:rPr>
          <w:sz w:val="30"/>
          <w:szCs w:val="30"/>
        </w:rPr>
        <w:t xml:space="preserve"> и из</w:t>
      </w:r>
      <w:r w:rsidRPr="001C22E1">
        <w:rPr>
          <w:sz w:val="30"/>
          <w:szCs w:val="30"/>
        </w:rPr>
        <w:t>о</w:t>
      </w:r>
      <w:r w:rsidRPr="001C22E1">
        <w:rPr>
          <w:sz w:val="30"/>
          <w:szCs w:val="30"/>
        </w:rPr>
        <w:t xml:space="preserve">бражения </w:t>
      </w:r>
      <w:r w:rsidRPr="001C22E1">
        <w:rPr>
          <w:i/>
          <w:sz w:val="30"/>
          <w:szCs w:val="30"/>
        </w:rPr>
        <w:t>ОА'</w:t>
      </w:r>
      <w:r w:rsidRPr="001C22E1">
        <w:rPr>
          <w:sz w:val="30"/>
          <w:szCs w:val="30"/>
        </w:rPr>
        <w:t xml:space="preserve"> = </w:t>
      </w:r>
      <w:r w:rsidRPr="001C22E1">
        <w:rPr>
          <w:i/>
          <w:sz w:val="30"/>
          <w:szCs w:val="30"/>
          <w:lang w:val="en-US"/>
        </w:rPr>
        <w:t>f</w:t>
      </w:r>
      <w:r w:rsidRPr="001C22E1">
        <w:rPr>
          <w:sz w:val="30"/>
          <w:szCs w:val="30"/>
        </w:rPr>
        <w:t xml:space="preserve">,и ее главным фокусным расстоянием </w:t>
      </w:r>
      <w:r w:rsidRPr="001C22E1">
        <w:rPr>
          <w:i/>
          <w:sz w:val="30"/>
          <w:szCs w:val="30"/>
        </w:rPr>
        <w:t>F</w:t>
      </w:r>
      <w:r w:rsidRPr="001C22E1">
        <w:rPr>
          <w:sz w:val="30"/>
          <w:szCs w:val="30"/>
        </w:rPr>
        <w:t xml:space="preserve"> определяется</w:t>
      </w:r>
      <w:r w:rsidRPr="00DE6B9D">
        <w:rPr>
          <w:sz w:val="30"/>
          <w:szCs w:val="30"/>
        </w:rPr>
        <w:t xml:space="preserve"> формулой линзы</w:t>
      </w:r>
    </w:p>
    <w:p w:rsidR="00C6013B" w:rsidRPr="001C22E1" w:rsidRDefault="00C6013B" w:rsidP="00C6013B">
      <w:pPr>
        <w:pStyle w:val="a3"/>
        <w:jc w:val="right"/>
        <w:rPr>
          <w:i/>
          <w:sz w:val="30"/>
          <w:szCs w:val="30"/>
        </w:rPr>
      </w:pPr>
    </w:p>
    <w:p w:rsidR="00C6013B" w:rsidRPr="001C22E1" w:rsidRDefault="00C6013B" w:rsidP="00C6013B">
      <w:pPr>
        <w:pStyle w:val="a3"/>
        <w:jc w:val="right"/>
        <w:rPr>
          <w:sz w:val="30"/>
          <w:szCs w:val="30"/>
        </w:rPr>
      </w:pPr>
      <w:r w:rsidRPr="001C22E1">
        <w:rPr>
          <w:i/>
          <w:position w:val="-30"/>
          <w:sz w:val="30"/>
          <w:szCs w:val="30"/>
        </w:rPr>
        <w:object w:dxaOrig="1180" w:dyaOrig="680">
          <v:shape id="_x0000_i1029" type="#_x0000_t75" style="width:60.75pt;height:36pt" o:ole="" fillcolor="window">
            <v:imagedata r:id="rId15" o:title=""/>
          </v:shape>
          <o:OLEObject Type="Embed" ProgID="Equation.3" ShapeID="_x0000_i1029" DrawAspect="Content" ObjectID="_1704556966" r:id="rId16"/>
        </w:object>
      </w:r>
      <w:r w:rsidRPr="001C22E1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      </w:t>
      </w:r>
      <w:r w:rsidRPr="001C22E1">
        <w:rPr>
          <w:sz w:val="30"/>
          <w:szCs w:val="30"/>
        </w:rPr>
        <w:t xml:space="preserve">                               (1</w:t>
      </w:r>
      <w:r>
        <w:rPr>
          <w:sz w:val="30"/>
          <w:szCs w:val="30"/>
        </w:rPr>
        <w:t>3</w:t>
      </w:r>
      <w:r w:rsidRPr="001C22E1">
        <w:rPr>
          <w:sz w:val="30"/>
          <w:szCs w:val="30"/>
        </w:rPr>
        <w:t>.1)</w:t>
      </w:r>
    </w:p>
    <w:p w:rsidR="00C6013B" w:rsidRPr="001C22E1" w:rsidRDefault="00C6013B" w:rsidP="00C6013B">
      <w:pPr>
        <w:pStyle w:val="a3"/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Решая уравнение относительно главного фокусного расстояния, получим</w:t>
      </w:r>
    </w:p>
    <w:p w:rsidR="00C6013B" w:rsidRPr="001C22E1" w:rsidRDefault="00C6013B" w:rsidP="00C6013B">
      <w:pPr>
        <w:pStyle w:val="a3"/>
        <w:jc w:val="right"/>
        <w:rPr>
          <w:i/>
          <w:sz w:val="30"/>
          <w:szCs w:val="30"/>
        </w:rPr>
      </w:pPr>
    </w:p>
    <w:p w:rsidR="00C6013B" w:rsidRPr="001C22E1" w:rsidRDefault="00C6013B" w:rsidP="00C6013B">
      <w:pPr>
        <w:pStyle w:val="a3"/>
        <w:jc w:val="right"/>
        <w:rPr>
          <w:sz w:val="30"/>
          <w:szCs w:val="30"/>
        </w:rPr>
      </w:pPr>
      <w:r w:rsidRPr="001C22E1">
        <w:rPr>
          <w:i/>
          <w:position w:val="-28"/>
          <w:sz w:val="30"/>
          <w:szCs w:val="30"/>
          <w:lang w:val="en-US"/>
        </w:rPr>
        <w:object w:dxaOrig="1060" w:dyaOrig="660">
          <v:shape id="_x0000_i1030" type="#_x0000_t75" style="width:60.75pt;height:36.75pt" o:ole="" fillcolor="window">
            <v:imagedata r:id="rId17" o:title=""/>
          </v:shape>
          <o:OLEObject Type="Embed" ProgID="Equation.3" ShapeID="_x0000_i1030" DrawAspect="Content" ObjectID="_1704556967" r:id="rId18"/>
        </w:object>
      </w:r>
      <w:r w:rsidRPr="001C22E1">
        <w:rPr>
          <w:sz w:val="30"/>
          <w:szCs w:val="30"/>
        </w:rPr>
        <w:t xml:space="preserve">. </w:t>
      </w:r>
      <w:r w:rsidRPr="001C22E1">
        <w:rPr>
          <w:sz w:val="30"/>
          <w:szCs w:val="30"/>
        </w:rPr>
        <w:tab/>
        <w:t xml:space="preserve">        (1</w:t>
      </w:r>
      <w:r>
        <w:rPr>
          <w:sz w:val="30"/>
          <w:szCs w:val="30"/>
        </w:rPr>
        <w:t>3</w:t>
      </w:r>
      <w:r w:rsidRPr="001C22E1">
        <w:rPr>
          <w:sz w:val="30"/>
          <w:szCs w:val="30"/>
        </w:rPr>
        <w:t>.2)</w:t>
      </w:r>
    </w:p>
    <w:p w:rsidR="00C6013B" w:rsidRPr="001C22E1" w:rsidRDefault="00C6013B" w:rsidP="00C6013B">
      <w:pPr>
        <w:pStyle w:val="a3"/>
        <w:jc w:val="right"/>
        <w:rPr>
          <w:sz w:val="30"/>
          <w:szCs w:val="30"/>
        </w:rPr>
      </w:pPr>
    </w:p>
    <w:p w:rsidR="00C6013B" w:rsidRPr="001C22E1" w:rsidRDefault="00C6013B" w:rsidP="00C6013B">
      <w:pPr>
        <w:pStyle w:val="a3"/>
        <w:ind w:firstLine="851"/>
        <w:jc w:val="both"/>
        <w:rPr>
          <w:i/>
          <w:sz w:val="30"/>
          <w:szCs w:val="30"/>
        </w:rPr>
      </w:pPr>
      <w:r w:rsidRPr="001C22E1">
        <w:rPr>
          <w:sz w:val="30"/>
          <w:szCs w:val="30"/>
        </w:rPr>
        <w:t xml:space="preserve">Величины </w:t>
      </w:r>
      <w:proofErr w:type="spellStart"/>
      <w:r w:rsidRPr="001C22E1">
        <w:rPr>
          <w:i/>
          <w:sz w:val="30"/>
          <w:szCs w:val="30"/>
        </w:rPr>
        <w:t>d</w:t>
      </w:r>
      <w:proofErr w:type="spellEnd"/>
      <w:r w:rsidRPr="001C22E1">
        <w:rPr>
          <w:sz w:val="30"/>
          <w:szCs w:val="30"/>
        </w:rPr>
        <w:t xml:space="preserve"> и </w:t>
      </w:r>
      <w:proofErr w:type="spellStart"/>
      <w:r w:rsidRPr="001C22E1">
        <w:rPr>
          <w:i/>
          <w:sz w:val="30"/>
          <w:szCs w:val="30"/>
        </w:rPr>
        <w:t>f</w:t>
      </w:r>
      <w:proofErr w:type="spellEnd"/>
      <w:r w:rsidRPr="001C22E1">
        <w:rPr>
          <w:sz w:val="30"/>
          <w:szCs w:val="30"/>
        </w:rPr>
        <w:t xml:space="preserve"> определяются на основе оптических измерений согласно оптич</w:t>
      </w:r>
      <w:r w:rsidRPr="001C22E1">
        <w:rPr>
          <w:sz w:val="30"/>
          <w:szCs w:val="30"/>
        </w:rPr>
        <w:t>е</w:t>
      </w:r>
      <w:r>
        <w:rPr>
          <w:sz w:val="30"/>
          <w:szCs w:val="30"/>
        </w:rPr>
        <w:t>ской схеме рис. 13.6</w:t>
      </w:r>
      <w:r w:rsidRPr="001C22E1">
        <w:rPr>
          <w:sz w:val="30"/>
          <w:szCs w:val="30"/>
        </w:rPr>
        <w:t>.</w:t>
      </w:r>
    </w:p>
    <w:p w:rsidR="00C6013B" w:rsidRPr="00DE6B9D" w:rsidRDefault="00C6013B" w:rsidP="00C6013B">
      <w:pPr>
        <w:pStyle w:val="a3"/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 xml:space="preserve">Величина, обратная фокусному расстоянию, называется </w:t>
      </w:r>
      <w:r w:rsidRPr="00DE6B9D">
        <w:rPr>
          <w:sz w:val="30"/>
          <w:szCs w:val="30"/>
        </w:rPr>
        <w:t>оптической силой линзы:</w:t>
      </w:r>
    </w:p>
    <w:p w:rsidR="00C6013B" w:rsidRPr="001C22E1" w:rsidRDefault="00C6013B" w:rsidP="00C6013B">
      <w:pPr>
        <w:pStyle w:val="a3"/>
        <w:jc w:val="right"/>
        <w:rPr>
          <w:sz w:val="30"/>
          <w:szCs w:val="30"/>
        </w:rPr>
      </w:pPr>
      <w:r w:rsidRPr="001C22E1">
        <w:rPr>
          <w:i/>
          <w:position w:val="-32"/>
          <w:sz w:val="30"/>
          <w:szCs w:val="30"/>
          <w:lang w:val="en-US"/>
        </w:rPr>
        <w:object w:dxaOrig="2659" w:dyaOrig="760">
          <v:shape id="_x0000_i1031" type="#_x0000_t75" style="width:137.25pt;height:39pt" o:ole="" fillcolor="window">
            <v:imagedata r:id="rId19" o:title=""/>
          </v:shape>
          <o:OLEObject Type="Embed" ProgID="Equation.3" ShapeID="_x0000_i1031" DrawAspect="Content" ObjectID="_1704556968" r:id="rId20"/>
        </w:object>
      </w:r>
      <w:r w:rsidRPr="001C22E1">
        <w:rPr>
          <w:sz w:val="30"/>
          <w:szCs w:val="30"/>
        </w:rPr>
        <w:t xml:space="preserve">, </w:t>
      </w:r>
      <w:r w:rsidRPr="001C22E1">
        <w:rPr>
          <w:position w:val="-30"/>
          <w:sz w:val="30"/>
          <w:szCs w:val="30"/>
          <w:lang w:val="en-US"/>
        </w:rPr>
        <w:object w:dxaOrig="760" w:dyaOrig="680">
          <v:shape id="_x0000_i1032" type="#_x0000_t75" style="width:39pt;height:36pt" o:ole="">
            <v:imagedata r:id="rId21" o:title=""/>
          </v:shape>
          <o:OLEObject Type="Embed" ProgID="Equation.3" ShapeID="_x0000_i1032" DrawAspect="Content" ObjectID="_1704556969" r:id="rId22"/>
        </w:object>
      </w:r>
      <w:r w:rsidRPr="001C22E1">
        <w:rPr>
          <w:sz w:val="30"/>
          <w:szCs w:val="30"/>
        </w:rPr>
        <w:t>,</w:t>
      </w:r>
      <w:r w:rsidRPr="001C22E1">
        <w:rPr>
          <w:sz w:val="30"/>
          <w:szCs w:val="30"/>
        </w:rPr>
        <w:tab/>
        <w:t xml:space="preserve">                            </w:t>
      </w:r>
      <w:r>
        <w:rPr>
          <w:sz w:val="30"/>
          <w:szCs w:val="30"/>
        </w:rPr>
        <w:t>(13</w:t>
      </w:r>
      <w:r w:rsidRPr="001C22E1">
        <w:rPr>
          <w:sz w:val="30"/>
          <w:szCs w:val="30"/>
        </w:rPr>
        <w:t>.3)</w:t>
      </w:r>
    </w:p>
    <w:p w:rsidR="00C6013B" w:rsidRPr="001C22E1" w:rsidRDefault="00C6013B" w:rsidP="00C6013B">
      <w:pPr>
        <w:pStyle w:val="a3"/>
        <w:jc w:val="both"/>
        <w:rPr>
          <w:sz w:val="30"/>
          <w:szCs w:val="30"/>
        </w:rPr>
      </w:pPr>
      <w:r w:rsidRPr="001C22E1">
        <w:rPr>
          <w:sz w:val="30"/>
          <w:szCs w:val="30"/>
        </w:rPr>
        <w:t xml:space="preserve">где </w:t>
      </w:r>
      <w:r w:rsidRPr="001C22E1">
        <w:rPr>
          <w:i/>
          <w:sz w:val="30"/>
          <w:szCs w:val="30"/>
        </w:rPr>
        <w:t>R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sz w:val="30"/>
          <w:szCs w:val="30"/>
        </w:rPr>
        <w:t xml:space="preserve"> и </w:t>
      </w:r>
      <w:r w:rsidRPr="001C22E1">
        <w:rPr>
          <w:i/>
          <w:sz w:val="30"/>
          <w:szCs w:val="30"/>
        </w:rPr>
        <w:t>R</w:t>
      </w:r>
      <w:r w:rsidRPr="001C22E1">
        <w:rPr>
          <w:i/>
          <w:sz w:val="30"/>
          <w:szCs w:val="30"/>
          <w:vertAlign w:val="subscript"/>
        </w:rPr>
        <w:t>2</w:t>
      </w:r>
      <w:r w:rsidRPr="001C22E1">
        <w:rPr>
          <w:sz w:val="30"/>
          <w:szCs w:val="30"/>
        </w:rPr>
        <w:t xml:space="preserve"> – радиусы кривизны линзы, </w:t>
      </w:r>
      <w:r w:rsidRPr="001C22E1">
        <w:rPr>
          <w:sz w:val="30"/>
          <w:szCs w:val="30"/>
          <w:lang w:val="en-US"/>
        </w:rPr>
        <w:t>N</w:t>
      </w:r>
      <w:r w:rsidRPr="001C22E1">
        <w:rPr>
          <w:sz w:val="30"/>
          <w:szCs w:val="30"/>
        </w:rPr>
        <w:t xml:space="preserve">- относительный оптический показатель преломления, </w:t>
      </w:r>
      <w:r w:rsidRPr="001C22E1">
        <w:rPr>
          <w:i/>
          <w:sz w:val="30"/>
          <w:szCs w:val="30"/>
          <w:lang w:val="en-US"/>
        </w:rPr>
        <w:t>n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sz w:val="30"/>
          <w:szCs w:val="30"/>
        </w:rPr>
        <w:t xml:space="preserve"> – абсолютный показатель преломления среды, </w:t>
      </w:r>
      <w:r w:rsidRPr="001C22E1">
        <w:rPr>
          <w:i/>
          <w:sz w:val="30"/>
          <w:szCs w:val="30"/>
          <w:lang w:val="en-US"/>
        </w:rPr>
        <w:t>n</w:t>
      </w:r>
      <w:r w:rsidRPr="001C22E1">
        <w:rPr>
          <w:i/>
          <w:sz w:val="30"/>
          <w:szCs w:val="30"/>
          <w:vertAlign w:val="subscript"/>
        </w:rPr>
        <w:t>2</w:t>
      </w:r>
      <w:r w:rsidRPr="001C22E1">
        <w:rPr>
          <w:sz w:val="30"/>
          <w:szCs w:val="30"/>
        </w:rPr>
        <w:t xml:space="preserve"> – абсолютный п</w:t>
      </w:r>
      <w:r w:rsidRPr="001C22E1">
        <w:rPr>
          <w:sz w:val="30"/>
          <w:szCs w:val="30"/>
        </w:rPr>
        <w:t>о</w:t>
      </w:r>
      <w:r w:rsidRPr="001C22E1">
        <w:rPr>
          <w:sz w:val="30"/>
          <w:szCs w:val="30"/>
        </w:rPr>
        <w:t>казатель преломления вещества линзы.</w:t>
      </w:r>
    </w:p>
    <w:p w:rsidR="00C6013B" w:rsidRPr="001C22E1" w:rsidRDefault="00C6013B" w:rsidP="00C6013B">
      <w:pPr>
        <w:pStyle w:val="a3"/>
        <w:ind w:firstLine="851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Оптическая сила выражается в диоптриях (</w:t>
      </w:r>
      <w:proofErr w:type="spellStart"/>
      <w:r w:rsidRPr="001C22E1">
        <w:rPr>
          <w:sz w:val="30"/>
          <w:szCs w:val="30"/>
        </w:rPr>
        <w:t>дптр</w:t>
      </w:r>
      <w:proofErr w:type="spellEnd"/>
      <w:r w:rsidRPr="001C22E1">
        <w:rPr>
          <w:sz w:val="30"/>
          <w:szCs w:val="30"/>
        </w:rPr>
        <w:t xml:space="preserve">), 1 </w:t>
      </w:r>
      <w:proofErr w:type="spellStart"/>
      <w:r w:rsidRPr="001C22E1">
        <w:rPr>
          <w:sz w:val="30"/>
          <w:szCs w:val="30"/>
        </w:rPr>
        <w:t>дптр</w:t>
      </w:r>
      <w:proofErr w:type="spellEnd"/>
      <w:r w:rsidRPr="001C22E1">
        <w:rPr>
          <w:sz w:val="30"/>
          <w:szCs w:val="30"/>
        </w:rPr>
        <w:t xml:space="preserve"> = 1/м. Рассеива</w:t>
      </w:r>
      <w:r w:rsidRPr="001C22E1">
        <w:rPr>
          <w:sz w:val="30"/>
          <w:szCs w:val="30"/>
        </w:rPr>
        <w:t>ю</w:t>
      </w:r>
      <w:r w:rsidRPr="001C22E1">
        <w:rPr>
          <w:sz w:val="30"/>
          <w:szCs w:val="30"/>
        </w:rPr>
        <w:t>щие линзы дают мнимое изображение. Их фокусное расстояние и оптическая сила – в</w:t>
      </w:r>
      <w:r w:rsidRPr="001C22E1">
        <w:rPr>
          <w:sz w:val="30"/>
          <w:szCs w:val="30"/>
        </w:rPr>
        <w:t>е</w:t>
      </w:r>
      <w:r w:rsidRPr="001C22E1">
        <w:rPr>
          <w:sz w:val="30"/>
          <w:szCs w:val="30"/>
        </w:rPr>
        <w:t>личины отрицательные.</w:t>
      </w:r>
    </w:p>
    <w:p w:rsidR="00C6013B" w:rsidRPr="001C22E1" w:rsidRDefault="00C6013B" w:rsidP="00C6013B">
      <w:pPr>
        <w:pStyle w:val="a3"/>
        <w:jc w:val="right"/>
        <w:rPr>
          <w:sz w:val="30"/>
          <w:szCs w:val="30"/>
        </w:rPr>
      </w:pPr>
      <w:r w:rsidRPr="001C22E1">
        <w:rPr>
          <w:i/>
          <w:position w:val="-30"/>
          <w:sz w:val="30"/>
          <w:szCs w:val="30"/>
          <w:lang w:val="en-US"/>
        </w:rPr>
        <w:object w:dxaOrig="1359" w:dyaOrig="680">
          <v:shape id="_x0000_i1033" type="#_x0000_t75" style="width:75.75pt;height:39pt" o:ole="" fillcolor="window">
            <v:imagedata r:id="rId23" o:title=""/>
          </v:shape>
          <o:OLEObject Type="Embed" ProgID="Equation.3" ShapeID="_x0000_i1033" DrawAspect="Content" ObjectID="_1704556970" r:id="rId24"/>
        </w:object>
      </w:r>
      <w:r w:rsidRPr="001C22E1">
        <w:rPr>
          <w:i/>
          <w:sz w:val="30"/>
          <w:szCs w:val="30"/>
        </w:rPr>
        <w:t>.</w:t>
      </w:r>
      <w:r w:rsidRPr="001C22E1">
        <w:rPr>
          <w:i/>
          <w:sz w:val="30"/>
          <w:szCs w:val="30"/>
        </w:rPr>
        <w:tab/>
      </w:r>
      <w:r>
        <w:rPr>
          <w:i/>
          <w:sz w:val="30"/>
          <w:szCs w:val="30"/>
        </w:rPr>
        <w:t xml:space="preserve">  </w:t>
      </w:r>
      <w:r w:rsidRPr="001C22E1">
        <w:rPr>
          <w:i/>
          <w:sz w:val="30"/>
          <w:szCs w:val="30"/>
        </w:rPr>
        <w:t xml:space="preserve">    </w:t>
      </w:r>
      <w:r>
        <w:rPr>
          <w:sz w:val="30"/>
          <w:szCs w:val="30"/>
        </w:rPr>
        <w:t xml:space="preserve"> (13</w:t>
      </w:r>
      <w:r w:rsidRPr="001C22E1">
        <w:rPr>
          <w:sz w:val="30"/>
          <w:szCs w:val="30"/>
        </w:rPr>
        <w:t>.4)</w:t>
      </w:r>
    </w:p>
    <w:p w:rsidR="00C6013B" w:rsidRPr="001C22E1" w:rsidRDefault="00C6013B" w:rsidP="00C6013B">
      <w:pPr>
        <w:pStyle w:val="a3"/>
        <w:tabs>
          <w:tab w:val="clear" w:pos="4677"/>
          <w:tab w:val="center" w:pos="84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C22E1">
        <w:rPr>
          <w:sz w:val="30"/>
          <w:szCs w:val="30"/>
        </w:rPr>
        <w:t>отому вышеуказанный способ определения фокусных расстояний для них непригоден. В таких случаях собирают оптическую систему из двух линз – соб</w:t>
      </w:r>
      <w:r w:rsidRPr="001C22E1">
        <w:rPr>
          <w:sz w:val="30"/>
          <w:szCs w:val="30"/>
        </w:rPr>
        <w:t>и</w:t>
      </w:r>
      <w:r w:rsidRPr="001C22E1">
        <w:rPr>
          <w:sz w:val="30"/>
          <w:szCs w:val="30"/>
        </w:rPr>
        <w:t xml:space="preserve">рающую с фокусным расстоянием </w:t>
      </w:r>
      <w:proofErr w:type="gramStart"/>
      <w:r w:rsidRPr="001C22E1">
        <w:rPr>
          <w:i/>
          <w:sz w:val="30"/>
          <w:szCs w:val="30"/>
        </w:rPr>
        <w:t>F</w:t>
      </w:r>
      <w:proofErr w:type="gramEnd"/>
      <w:r w:rsidRPr="001C22E1">
        <w:rPr>
          <w:i/>
          <w:sz w:val="30"/>
          <w:szCs w:val="30"/>
          <w:vertAlign w:val="subscript"/>
        </w:rPr>
        <w:t>С</w:t>
      </w:r>
      <w:r w:rsidRPr="001C22E1">
        <w:rPr>
          <w:sz w:val="30"/>
          <w:szCs w:val="30"/>
        </w:rPr>
        <w:t xml:space="preserve"> и рассеивающую с фокусным расстоянием </w:t>
      </w:r>
      <w:r w:rsidRPr="001C22E1">
        <w:rPr>
          <w:i/>
          <w:sz w:val="30"/>
          <w:szCs w:val="30"/>
        </w:rPr>
        <w:t>F</w:t>
      </w:r>
      <w:r w:rsidRPr="001C22E1">
        <w:rPr>
          <w:i/>
          <w:sz w:val="30"/>
          <w:szCs w:val="30"/>
          <w:vertAlign w:val="subscript"/>
        </w:rPr>
        <w:t>P</w:t>
      </w:r>
      <w:r w:rsidRPr="001C22E1">
        <w:rPr>
          <w:sz w:val="30"/>
          <w:szCs w:val="30"/>
        </w:rPr>
        <w:t xml:space="preserve">, причем </w:t>
      </w:r>
      <w:r w:rsidRPr="001C22E1">
        <w:rPr>
          <w:i/>
          <w:sz w:val="30"/>
          <w:szCs w:val="30"/>
        </w:rPr>
        <w:t>F</w:t>
      </w:r>
      <w:r w:rsidRPr="001C22E1">
        <w:rPr>
          <w:i/>
          <w:sz w:val="30"/>
          <w:szCs w:val="30"/>
          <w:vertAlign w:val="subscript"/>
        </w:rPr>
        <w:t xml:space="preserve">С </w:t>
      </w:r>
      <w:r w:rsidRPr="001C22E1">
        <w:rPr>
          <w:sz w:val="30"/>
          <w:szCs w:val="30"/>
        </w:rPr>
        <w:t xml:space="preserve">&lt; </w:t>
      </w:r>
      <w:r w:rsidRPr="001C22E1">
        <w:rPr>
          <w:i/>
          <w:sz w:val="30"/>
          <w:szCs w:val="30"/>
        </w:rPr>
        <w:t>F</w:t>
      </w:r>
      <w:r w:rsidRPr="001C22E1">
        <w:rPr>
          <w:i/>
          <w:sz w:val="30"/>
          <w:szCs w:val="30"/>
          <w:vertAlign w:val="subscript"/>
        </w:rPr>
        <w:t>Р</w:t>
      </w:r>
      <w:r w:rsidRPr="001C22E1">
        <w:rPr>
          <w:sz w:val="30"/>
          <w:szCs w:val="30"/>
        </w:rPr>
        <w:t xml:space="preserve">. Такая комбинация будет выполнять роль собирающей линзы с главным фокусным расстоянием </w:t>
      </w:r>
      <w:proofErr w:type="gramStart"/>
      <w:r w:rsidRPr="001C22E1">
        <w:rPr>
          <w:i/>
          <w:sz w:val="30"/>
          <w:szCs w:val="30"/>
          <w:lang w:val="en-US"/>
        </w:rPr>
        <w:t>F</w:t>
      </w:r>
      <w:proofErr w:type="gramEnd"/>
      <w:r w:rsidRPr="001C22E1">
        <w:rPr>
          <w:i/>
          <w:sz w:val="30"/>
          <w:szCs w:val="30"/>
          <w:vertAlign w:val="subscript"/>
        </w:rPr>
        <w:t>СИСТ</w:t>
      </w:r>
      <w:r w:rsidRPr="001C22E1">
        <w:rPr>
          <w:i/>
          <w:sz w:val="30"/>
          <w:szCs w:val="30"/>
        </w:rPr>
        <w:t xml:space="preserve">, </w:t>
      </w:r>
      <w:r w:rsidRPr="001C22E1">
        <w:rPr>
          <w:sz w:val="30"/>
          <w:szCs w:val="30"/>
        </w:rPr>
        <w:t>определяемым по фо</w:t>
      </w:r>
      <w:r w:rsidRPr="001C22E1">
        <w:rPr>
          <w:sz w:val="30"/>
          <w:szCs w:val="30"/>
        </w:rPr>
        <w:t>р</w:t>
      </w:r>
      <w:r w:rsidRPr="001C22E1">
        <w:rPr>
          <w:sz w:val="30"/>
          <w:szCs w:val="30"/>
        </w:rPr>
        <w:t>муле:</w:t>
      </w:r>
    </w:p>
    <w:p w:rsidR="00C6013B" w:rsidRPr="001C22E1" w:rsidRDefault="00C6013B" w:rsidP="00C6013B">
      <w:pPr>
        <w:pStyle w:val="a3"/>
        <w:jc w:val="right"/>
        <w:rPr>
          <w:sz w:val="30"/>
          <w:szCs w:val="30"/>
        </w:rPr>
      </w:pPr>
      <w:r w:rsidRPr="001C22E1">
        <w:rPr>
          <w:i/>
          <w:position w:val="-30"/>
          <w:sz w:val="30"/>
          <w:szCs w:val="30"/>
          <w:lang w:val="en-US"/>
        </w:rPr>
        <w:object w:dxaOrig="1820" w:dyaOrig="680">
          <v:shape id="_x0000_i1034" type="#_x0000_t75" style="width:92.25pt;height:34.5pt" o:ole="" fillcolor="window">
            <v:imagedata r:id="rId25" o:title=""/>
          </v:shape>
          <o:OLEObject Type="Embed" ProgID="Equation.3" ShapeID="_x0000_i1034" DrawAspect="Content" ObjectID="_1704556971" r:id="rId26"/>
        </w:object>
      </w:r>
      <w:r w:rsidRPr="001C22E1">
        <w:rPr>
          <w:i/>
          <w:sz w:val="30"/>
          <w:szCs w:val="30"/>
        </w:rPr>
        <w:t>,</w:t>
      </w:r>
      <w:r w:rsidRPr="001C22E1">
        <w:rPr>
          <w:i/>
          <w:sz w:val="30"/>
          <w:szCs w:val="30"/>
        </w:rPr>
        <w:tab/>
        <w:t xml:space="preserve">                   </w:t>
      </w:r>
      <w:r>
        <w:rPr>
          <w:sz w:val="30"/>
          <w:szCs w:val="30"/>
        </w:rPr>
        <w:t>(13</w:t>
      </w:r>
      <w:r w:rsidRPr="001C22E1">
        <w:rPr>
          <w:sz w:val="30"/>
          <w:szCs w:val="30"/>
        </w:rPr>
        <w:t>.5)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  <w:r w:rsidRPr="001C22E1">
        <w:rPr>
          <w:sz w:val="30"/>
          <w:szCs w:val="30"/>
        </w:rPr>
        <w:lastRenderedPageBreak/>
        <w:t>Отсюда следует:</w:t>
      </w:r>
    </w:p>
    <w:p w:rsidR="00C6013B" w:rsidRPr="001C22E1" w:rsidRDefault="00C6013B" w:rsidP="00C6013B">
      <w:pPr>
        <w:pStyle w:val="a3"/>
        <w:jc w:val="right"/>
        <w:rPr>
          <w:sz w:val="30"/>
          <w:szCs w:val="30"/>
        </w:rPr>
      </w:pPr>
      <w:r w:rsidRPr="001C22E1">
        <w:rPr>
          <w:i/>
          <w:sz w:val="30"/>
          <w:szCs w:val="30"/>
          <w:lang w:val="en-US"/>
        </w:rPr>
        <w:t>D</w:t>
      </w:r>
      <w:r w:rsidRPr="001C22E1">
        <w:rPr>
          <w:i/>
          <w:sz w:val="30"/>
          <w:szCs w:val="30"/>
          <w:vertAlign w:val="subscript"/>
        </w:rPr>
        <w:t>СИСТ</w:t>
      </w:r>
      <w:r w:rsidRPr="001C22E1">
        <w:rPr>
          <w:i/>
          <w:sz w:val="30"/>
          <w:szCs w:val="30"/>
        </w:rPr>
        <w:t xml:space="preserve"> = </w:t>
      </w:r>
      <w:r w:rsidRPr="001C22E1">
        <w:rPr>
          <w:i/>
          <w:sz w:val="30"/>
          <w:szCs w:val="30"/>
          <w:lang w:val="en-US"/>
        </w:rPr>
        <w:t>D</w:t>
      </w:r>
      <w:r w:rsidRPr="001C22E1">
        <w:rPr>
          <w:i/>
          <w:sz w:val="30"/>
          <w:szCs w:val="30"/>
          <w:vertAlign w:val="subscript"/>
          <w:lang w:val="en-US"/>
        </w:rPr>
        <w:t>C</w:t>
      </w:r>
      <w:r w:rsidRPr="001C22E1">
        <w:rPr>
          <w:i/>
          <w:sz w:val="30"/>
          <w:szCs w:val="30"/>
        </w:rPr>
        <w:t xml:space="preserve"> + </w:t>
      </w:r>
      <w:proofErr w:type="gramStart"/>
      <w:r w:rsidRPr="001C22E1">
        <w:rPr>
          <w:i/>
          <w:sz w:val="30"/>
          <w:szCs w:val="30"/>
          <w:lang w:val="en-US"/>
        </w:rPr>
        <w:t>D</w:t>
      </w:r>
      <w:r w:rsidRPr="001C22E1">
        <w:rPr>
          <w:i/>
          <w:sz w:val="30"/>
          <w:szCs w:val="30"/>
          <w:vertAlign w:val="subscript"/>
          <w:lang w:val="en-US"/>
        </w:rPr>
        <w:t>P</w:t>
      </w:r>
      <w:r w:rsidRPr="001C22E1">
        <w:rPr>
          <w:sz w:val="30"/>
          <w:szCs w:val="30"/>
        </w:rPr>
        <w:t xml:space="preserve"> ,</w:t>
      </w:r>
      <w:proofErr w:type="gramEnd"/>
      <w:r w:rsidRPr="001C22E1">
        <w:rPr>
          <w:sz w:val="30"/>
          <w:szCs w:val="30"/>
        </w:rPr>
        <w:tab/>
        <w:t xml:space="preserve">                       (1</w:t>
      </w:r>
      <w:r>
        <w:rPr>
          <w:sz w:val="30"/>
          <w:szCs w:val="30"/>
        </w:rPr>
        <w:t>3</w:t>
      </w:r>
      <w:r w:rsidRPr="001C22E1">
        <w:rPr>
          <w:sz w:val="30"/>
          <w:szCs w:val="30"/>
        </w:rPr>
        <w:t>.6)</w:t>
      </w:r>
    </w:p>
    <w:p w:rsidR="00C6013B" w:rsidRPr="001C22E1" w:rsidRDefault="00C6013B" w:rsidP="00C6013B">
      <w:pPr>
        <w:ind w:left="720" w:hanging="720"/>
        <w:jc w:val="right"/>
        <w:rPr>
          <w:sz w:val="30"/>
          <w:szCs w:val="30"/>
        </w:rPr>
      </w:pPr>
      <w:r w:rsidRPr="001C22E1">
        <w:rPr>
          <w:i/>
          <w:sz w:val="30"/>
          <w:szCs w:val="30"/>
          <w:lang w:val="en-US"/>
        </w:rPr>
        <w:t>D</w:t>
      </w:r>
      <w:r w:rsidRPr="001C22E1">
        <w:rPr>
          <w:i/>
          <w:sz w:val="30"/>
          <w:szCs w:val="30"/>
          <w:vertAlign w:val="subscript"/>
          <w:lang w:val="en-US"/>
        </w:rPr>
        <w:t>P</w:t>
      </w:r>
      <w:r w:rsidRPr="001C22E1">
        <w:rPr>
          <w:i/>
          <w:sz w:val="30"/>
          <w:szCs w:val="30"/>
        </w:rPr>
        <w:t xml:space="preserve"> = </w:t>
      </w:r>
      <w:r w:rsidRPr="001C22E1">
        <w:rPr>
          <w:i/>
          <w:sz w:val="30"/>
          <w:szCs w:val="30"/>
          <w:lang w:val="en-US"/>
        </w:rPr>
        <w:t>D</w:t>
      </w:r>
      <w:r w:rsidRPr="001C22E1">
        <w:rPr>
          <w:i/>
          <w:sz w:val="30"/>
          <w:szCs w:val="30"/>
          <w:vertAlign w:val="subscript"/>
        </w:rPr>
        <w:t xml:space="preserve">СИСТ </w:t>
      </w:r>
      <w:r w:rsidRPr="001C22E1">
        <w:rPr>
          <w:i/>
          <w:sz w:val="30"/>
          <w:szCs w:val="30"/>
        </w:rPr>
        <w:t xml:space="preserve">- </w:t>
      </w:r>
      <w:proofErr w:type="gramStart"/>
      <w:r w:rsidRPr="001C22E1">
        <w:rPr>
          <w:i/>
          <w:sz w:val="30"/>
          <w:szCs w:val="30"/>
          <w:lang w:val="en-US"/>
        </w:rPr>
        <w:t>D</w:t>
      </w:r>
      <w:r w:rsidRPr="001C22E1">
        <w:rPr>
          <w:i/>
          <w:sz w:val="30"/>
          <w:szCs w:val="30"/>
          <w:vertAlign w:val="subscript"/>
          <w:lang w:val="en-US"/>
        </w:rPr>
        <w:t>C</w:t>
      </w:r>
      <w:r w:rsidRPr="001C22E1">
        <w:rPr>
          <w:i/>
          <w:sz w:val="30"/>
          <w:szCs w:val="30"/>
        </w:rPr>
        <w:t>,</w:t>
      </w:r>
      <w:r w:rsidRPr="001C22E1">
        <w:rPr>
          <w:i/>
          <w:position w:val="-34"/>
          <w:sz w:val="30"/>
          <w:szCs w:val="30"/>
        </w:rPr>
        <w:object w:dxaOrig="920" w:dyaOrig="720">
          <v:shape id="_x0000_i1035" type="#_x0000_t75" style="width:54pt;height:42pt" o:ole="">
            <v:imagedata r:id="rId27" o:title=""/>
          </v:shape>
          <o:OLEObject Type="Embed" ProgID="Equation.3" ShapeID="_x0000_i1035" DrawAspect="Content" ObjectID="_1704556972" r:id="rId28"/>
        </w:object>
      </w:r>
      <w:r w:rsidRPr="001C22E1">
        <w:rPr>
          <w:i/>
          <w:sz w:val="30"/>
          <w:szCs w:val="30"/>
        </w:rPr>
        <w:t>.</w:t>
      </w:r>
      <w:proofErr w:type="gramEnd"/>
      <w:r w:rsidRPr="001C22E1">
        <w:rPr>
          <w:i/>
          <w:sz w:val="30"/>
          <w:szCs w:val="30"/>
        </w:rPr>
        <w:t xml:space="preserve"> </w:t>
      </w:r>
      <w:r w:rsidRPr="001C22E1">
        <w:rPr>
          <w:sz w:val="30"/>
          <w:szCs w:val="30"/>
        </w:rPr>
        <w:tab/>
      </w:r>
      <w:r w:rsidRPr="001C22E1">
        <w:rPr>
          <w:sz w:val="30"/>
          <w:szCs w:val="30"/>
        </w:rPr>
        <w:tab/>
      </w:r>
      <w:r w:rsidRPr="001C22E1">
        <w:rPr>
          <w:sz w:val="30"/>
          <w:szCs w:val="30"/>
        </w:rPr>
        <w:tab/>
      </w:r>
      <w:r w:rsidRPr="001C22E1">
        <w:rPr>
          <w:sz w:val="30"/>
          <w:szCs w:val="30"/>
        </w:rPr>
        <w:tab/>
        <w:t xml:space="preserve"> (1</w:t>
      </w:r>
      <w:r>
        <w:rPr>
          <w:sz w:val="30"/>
          <w:szCs w:val="30"/>
        </w:rPr>
        <w:t>3</w:t>
      </w:r>
      <w:r w:rsidRPr="001C22E1">
        <w:rPr>
          <w:sz w:val="30"/>
          <w:szCs w:val="30"/>
        </w:rPr>
        <w:t>.7)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</w:p>
    <w:p w:rsidR="00C6013B" w:rsidRPr="001C22E1" w:rsidRDefault="00C6013B" w:rsidP="00C6013B">
      <w:pPr>
        <w:pStyle w:val="a3"/>
        <w:jc w:val="center"/>
        <w:rPr>
          <w:b/>
          <w:sz w:val="30"/>
          <w:szCs w:val="30"/>
        </w:rPr>
      </w:pPr>
      <w:r w:rsidRPr="001C22E1">
        <w:rPr>
          <w:b/>
          <w:sz w:val="30"/>
          <w:szCs w:val="30"/>
        </w:rPr>
        <w:t>Ход работы</w:t>
      </w: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num" w:pos="1070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На оптической скамье установите собирающую линзу. Перемещая линзу, на экране добейтесь четкого увеличенного изображения предмета (предмет располагается на расстоянии, большем фокусного расстояния) и измерьте ра</w:t>
      </w:r>
      <w:r w:rsidRPr="001C22E1">
        <w:rPr>
          <w:sz w:val="30"/>
          <w:szCs w:val="30"/>
        </w:rPr>
        <w:t>с</w:t>
      </w:r>
      <w:r w:rsidRPr="001C22E1">
        <w:rPr>
          <w:sz w:val="30"/>
          <w:szCs w:val="30"/>
        </w:rPr>
        <w:t>стояние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</w:p>
    <w:p w:rsidR="00C6013B" w:rsidRPr="001C22E1" w:rsidRDefault="00C6013B" w:rsidP="00C6013B">
      <w:pPr>
        <w:pStyle w:val="a3"/>
        <w:rPr>
          <w:sz w:val="30"/>
          <w:szCs w:val="30"/>
        </w:rPr>
      </w:pPr>
      <w:r w:rsidRPr="001C22E1">
        <w:rPr>
          <w:sz w:val="30"/>
          <w:szCs w:val="30"/>
        </w:rPr>
        <w:t xml:space="preserve">  </w:t>
      </w:r>
      <w:r w:rsidRPr="001C22E1">
        <w:rPr>
          <w:i/>
          <w:sz w:val="30"/>
          <w:szCs w:val="30"/>
        </w:rPr>
        <w:t>d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sz w:val="30"/>
          <w:szCs w:val="30"/>
        </w:rPr>
        <w:t xml:space="preserve"> =                      и                            </w:t>
      </w:r>
      <w:r w:rsidRPr="001C22E1">
        <w:rPr>
          <w:i/>
          <w:sz w:val="30"/>
          <w:szCs w:val="30"/>
        </w:rPr>
        <w:t>f</w:t>
      </w:r>
      <w:r w:rsidRPr="001C22E1">
        <w:rPr>
          <w:i/>
          <w:sz w:val="30"/>
          <w:szCs w:val="30"/>
          <w:vertAlign w:val="subscript"/>
        </w:rPr>
        <w:t>1</w:t>
      </w:r>
      <w:r w:rsidRPr="001C22E1">
        <w:rPr>
          <w:i/>
          <w:sz w:val="30"/>
          <w:szCs w:val="30"/>
        </w:rPr>
        <w:t xml:space="preserve"> </w:t>
      </w:r>
      <w:r w:rsidRPr="001C22E1">
        <w:rPr>
          <w:iCs/>
          <w:sz w:val="30"/>
          <w:szCs w:val="30"/>
        </w:rPr>
        <w:t xml:space="preserve">=                 </w:t>
      </w:r>
      <w:r w:rsidRPr="001C22E1">
        <w:rPr>
          <w:sz w:val="30"/>
          <w:szCs w:val="30"/>
        </w:rPr>
        <w:t>.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Рассчитайте значение фокусного расстояния линзы.</w:t>
      </w: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  <w:r w:rsidRPr="001C22E1">
        <w:rPr>
          <w:i/>
          <w:iCs/>
          <w:sz w:val="30"/>
          <w:szCs w:val="30"/>
        </w:rPr>
        <w:t xml:space="preserve">        </w:t>
      </w:r>
      <w:r w:rsidRPr="001C22E1">
        <w:rPr>
          <w:i/>
          <w:position w:val="-30"/>
          <w:sz w:val="30"/>
          <w:szCs w:val="30"/>
          <w:lang w:val="en-US"/>
        </w:rPr>
        <w:object w:dxaOrig="1180" w:dyaOrig="680">
          <v:shape id="_x0000_i1036" type="#_x0000_t75" style="width:67.5pt;height:37.5pt" o:ole="" fillcolor="window">
            <v:imagedata r:id="rId29" o:title=""/>
          </v:shape>
          <o:OLEObject Type="Embed" ProgID="Equation.3" ShapeID="_x0000_i1036" DrawAspect="Content" ObjectID="_1704556973" r:id="rId30"/>
        </w:object>
      </w:r>
      <w:r w:rsidRPr="001C22E1">
        <w:rPr>
          <w:i/>
          <w:sz w:val="30"/>
          <w:szCs w:val="30"/>
        </w:rPr>
        <w:t>=</w:t>
      </w: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Перемещая линзу, получите на экране четкое уменьшенное изображение предмета, измерьте рассто</w:t>
      </w:r>
      <w:r w:rsidRPr="001C22E1">
        <w:rPr>
          <w:sz w:val="30"/>
          <w:szCs w:val="30"/>
        </w:rPr>
        <w:t>я</w:t>
      </w:r>
      <w:r w:rsidRPr="001C22E1">
        <w:rPr>
          <w:sz w:val="30"/>
          <w:szCs w:val="30"/>
        </w:rPr>
        <w:t xml:space="preserve">ния </w:t>
      </w:r>
    </w:p>
    <w:p w:rsidR="00C6013B" w:rsidRPr="001C22E1" w:rsidRDefault="00C6013B" w:rsidP="00C6013B">
      <w:pPr>
        <w:pStyle w:val="a3"/>
        <w:rPr>
          <w:i/>
          <w:sz w:val="30"/>
          <w:szCs w:val="30"/>
        </w:rPr>
      </w:pPr>
    </w:p>
    <w:p w:rsidR="00C6013B" w:rsidRPr="001C22E1" w:rsidRDefault="00C6013B" w:rsidP="00C6013B">
      <w:pPr>
        <w:pStyle w:val="a3"/>
        <w:rPr>
          <w:i/>
          <w:sz w:val="30"/>
          <w:szCs w:val="30"/>
        </w:rPr>
      </w:pPr>
      <w:r w:rsidRPr="001C22E1">
        <w:rPr>
          <w:i/>
          <w:sz w:val="30"/>
          <w:szCs w:val="30"/>
        </w:rPr>
        <w:t xml:space="preserve">   d</w:t>
      </w:r>
      <w:r w:rsidRPr="001C22E1">
        <w:rPr>
          <w:i/>
          <w:sz w:val="30"/>
          <w:szCs w:val="30"/>
          <w:vertAlign w:val="subscript"/>
        </w:rPr>
        <w:t>2</w:t>
      </w:r>
      <w:r w:rsidRPr="001C22E1">
        <w:rPr>
          <w:i/>
          <w:sz w:val="30"/>
          <w:szCs w:val="30"/>
        </w:rPr>
        <w:t xml:space="preserve"> =                     </w:t>
      </w:r>
      <w:r w:rsidRPr="001C22E1">
        <w:rPr>
          <w:sz w:val="30"/>
          <w:szCs w:val="30"/>
        </w:rPr>
        <w:t xml:space="preserve"> и                         </w:t>
      </w:r>
      <w:r w:rsidRPr="001C22E1">
        <w:rPr>
          <w:i/>
          <w:sz w:val="30"/>
          <w:szCs w:val="30"/>
        </w:rPr>
        <w:t>f</w:t>
      </w:r>
      <w:r w:rsidRPr="001C22E1">
        <w:rPr>
          <w:i/>
          <w:sz w:val="30"/>
          <w:szCs w:val="30"/>
          <w:vertAlign w:val="subscript"/>
        </w:rPr>
        <w:t>2</w:t>
      </w:r>
      <w:r w:rsidRPr="001C22E1">
        <w:rPr>
          <w:i/>
          <w:sz w:val="30"/>
          <w:szCs w:val="30"/>
        </w:rPr>
        <w:t xml:space="preserve"> =                             .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Рассчитайте фокусное расстояние ли</w:t>
      </w:r>
      <w:r w:rsidRPr="001C22E1">
        <w:rPr>
          <w:sz w:val="30"/>
          <w:szCs w:val="30"/>
        </w:rPr>
        <w:t>н</w:t>
      </w:r>
      <w:r w:rsidRPr="001C22E1">
        <w:rPr>
          <w:sz w:val="30"/>
          <w:szCs w:val="30"/>
        </w:rPr>
        <w:t>зы.</w:t>
      </w: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</w:p>
    <w:p w:rsidR="00C6013B" w:rsidRPr="00C6013B" w:rsidRDefault="00C6013B" w:rsidP="00C6013B">
      <w:pPr>
        <w:pStyle w:val="a3"/>
        <w:rPr>
          <w:i/>
          <w:iCs/>
          <w:sz w:val="30"/>
          <w:szCs w:val="30"/>
        </w:rPr>
      </w:pPr>
      <w:r w:rsidRPr="001C22E1">
        <w:rPr>
          <w:i/>
          <w:iCs/>
          <w:sz w:val="30"/>
          <w:szCs w:val="30"/>
        </w:rPr>
        <w:t xml:space="preserve">      </w:t>
      </w:r>
      <w:r w:rsidRPr="001C22E1">
        <w:rPr>
          <w:i/>
          <w:position w:val="-30"/>
          <w:sz w:val="30"/>
          <w:szCs w:val="30"/>
          <w:lang w:val="en-US"/>
        </w:rPr>
        <w:object w:dxaOrig="1300" w:dyaOrig="680">
          <v:shape id="_x0000_i1037" type="#_x0000_t75" style="width:74.25pt;height:37.5pt" o:ole="" fillcolor="window">
            <v:imagedata r:id="rId31" o:title=""/>
          </v:shape>
          <o:OLEObject Type="Embed" ProgID="Equation.3" ShapeID="_x0000_i1037" DrawAspect="Content" ObjectID="_1704556974" r:id="rId32"/>
        </w:object>
      </w:r>
      <w:r w:rsidRPr="001C22E1">
        <w:rPr>
          <w:i/>
          <w:iCs/>
          <w:sz w:val="30"/>
          <w:szCs w:val="30"/>
        </w:rPr>
        <w:t xml:space="preserve"> </w:t>
      </w:r>
      <w:r w:rsidRPr="00C6013B">
        <w:rPr>
          <w:i/>
          <w:iCs/>
          <w:sz w:val="30"/>
          <w:szCs w:val="30"/>
        </w:rPr>
        <w:t>=</w:t>
      </w:r>
    </w:p>
    <w:p w:rsidR="00C6013B" w:rsidRPr="001C22E1" w:rsidRDefault="00C6013B" w:rsidP="00C6013B">
      <w:pPr>
        <w:rPr>
          <w:sz w:val="30"/>
          <w:szCs w:val="30"/>
        </w:rPr>
      </w:pP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Определите по полученным данным среднее значение фокусного расстояния и рассчитайте оптическую силу собирающей ли</w:t>
      </w:r>
      <w:r w:rsidRPr="001C22E1">
        <w:rPr>
          <w:sz w:val="30"/>
          <w:szCs w:val="30"/>
        </w:rPr>
        <w:t>н</w:t>
      </w:r>
      <w:r w:rsidRPr="001C22E1">
        <w:rPr>
          <w:sz w:val="30"/>
          <w:szCs w:val="30"/>
        </w:rPr>
        <w:t>зы.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</w:p>
    <w:p w:rsidR="00C6013B" w:rsidRPr="001C22E1" w:rsidRDefault="00C6013B" w:rsidP="00C6013B">
      <w:pPr>
        <w:pStyle w:val="a3"/>
        <w:rPr>
          <w:sz w:val="30"/>
          <w:szCs w:val="30"/>
        </w:rPr>
      </w:pPr>
      <w:r w:rsidRPr="001C22E1">
        <w:rPr>
          <w:position w:val="-14"/>
          <w:sz w:val="30"/>
          <w:szCs w:val="30"/>
        </w:rPr>
        <w:object w:dxaOrig="760" w:dyaOrig="400">
          <v:shape id="_x0000_i1038" type="#_x0000_t75" style="width:38.25pt;height:20.25pt" o:ole="">
            <v:imagedata r:id="rId33" o:title=""/>
          </v:shape>
          <o:OLEObject Type="Embed" ProgID="Equation.3" ShapeID="_x0000_i1038" DrawAspect="Content" ObjectID="_1704556975" r:id="rId34"/>
        </w:object>
      </w:r>
      <w:r w:rsidRPr="00C6013B">
        <w:rPr>
          <w:sz w:val="30"/>
          <w:szCs w:val="30"/>
        </w:rPr>
        <w:t xml:space="preserve">                                       ,   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</w:p>
    <w:p w:rsidR="00C6013B" w:rsidRPr="00952A4F" w:rsidRDefault="00C6013B" w:rsidP="00C6013B">
      <w:pPr>
        <w:pStyle w:val="a3"/>
        <w:rPr>
          <w:i/>
          <w:iCs/>
          <w:sz w:val="30"/>
          <w:szCs w:val="30"/>
        </w:rPr>
      </w:pPr>
      <w:r w:rsidRPr="001C22E1">
        <w:rPr>
          <w:i/>
          <w:iCs/>
          <w:sz w:val="30"/>
          <w:szCs w:val="30"/>
          <w:lang w:val="en-US"/>
        </w:rPr>
        <w:t>D</w:t>
      </w:r>
      <w:r w:rsidRPr="001C22E1">
        <w:rPr>
          <w:i/>
          <w:iCs/>
          <w:sz w:val="30"/>
          <w:szCs w:val="30"/>
          <w:vertAlign w:val="subscript"/>
        </w:rPr>
        <w:t>С</w:t>
      </w:r>
      <w:r w:rsidRPr="001C22E1">
        <w:rPr>
          <w:i/>
          <w:iCs/>
          <w:sz w:val="30"/>
          <w:szCs w:val="30"/>
        </w:rPr>
        <w:t xml:space="preserve"> </w:t>
      </w:r>
      <w:r w:rsidRPr="00C6013B">
        <w:rPr>
          <w:i/>
          <w:iCs/>
          <w:sz w:val="30"/>
          <w:szCs w:val="30"/>
        </w:rPr>
        <w:t>=</w:t>
      </w: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Вместе с собирающей установите рассеивающую линзу, получив систему линз, и повторите те же измерения и расчеты, что и с собирающей ли</w:t>
      </w:r>
      <w:r w:rsidRPr="001C22E1">
        <w:rPr>
          <w:sz w:val="30"/>
          <w:szCs w:val="30"/>
        </w:rPr>
        <w:t>н</w:t>
      </w:r>
      <w:r w:rsidRPr="001C22E1">
        <w:rPr>
          <w:sz w:val="30"/>
          <w:szCs w:val="30"/>
        </w:rPr>
        <w:t>зой.</w:t>
      </w:r>
    </w:p>
    <w:p w:rsidR="00C6013B" w:rsidRDefault="00C6013B" w:rsidP="00C6013B">
      <w:pPr>
        <w:pStyle w:val="a3"/>
        <w:rPr>
          <w:i/>
          <w:iCs/>
          <w:sz w:val="30"/>
          <w:szCs w:val="30"/>
        </w:rPr>
      </w:pPr>
      <w:proofErr w:type="gramStart"/>
      <w:r w:rsidRPr="001C22E1">
        <w:rPr>
          <w:i/>
          <w:iCs/>
          <w:sz w:val="30"/>
          <w:szCs w:val="30"/>
          <w:lang w:val="en-US"/>
        </w:rPr>
        <w:t>f</w:t>
      </w:r>
      <w:proofErr w:type="gramEnd"/>
      <w:r w:rsidRPr="001C22E1">
        <w:rPr>
          <w:i/>
          <w:iCs/>
          <w:sz w:val="30"/>
          <w:szCs w:val="30"/>
        </w:rPr>
        <w:t xml:space="preserve"> </w:t>
      </w:r>
      <w:r w:rsidRPr="001C22E1">
        <w:rPr>
          <w:i/>
          <w:iCs/>
          <w:sz w:val="30"/>
          <w:szCs w:val="30"/>
          <w:vertAlign w:val="subscript"/>
        </w:rPr>
        <w:t>3</w:t>
      </w:r>
      <w:r w:rsidRPr="001C22E1">
        <w:rPr>
          <w:i/>
          <w:iCs/>
          <w:sz w:val="30"/>
          <w:szCs w:val="30"/>
        </w:rPr>
        <w:t xml:space="preserve">=                                       </w:t>
      </w:r>
      <w:r w:rsidRPr="001C22E1">
        <w:rPr>
          <w:i/>
          <w:iCs/>
          <w:sz w:val="30"/>
          <w:szCs w:val="30"/>
          <w:lang w:val="en-US"/>
        </w:rPr>
        <w:t>d</w:t>
      </w:r>
      <w:r w:rsidRPr="001C22E1">
        <w:rPr>
          <w:i/>
          <w:iCs/>
          <w:sz w:val="30"/>
          <w:szCs w:val="30"/>
          <w:vertAlign w:val="subscript"/>
        </w:rPr>
        <w:t>3</w:t>
      </w:r>
      <w:r w:rsidRPr="001C22E1">
        <w:rPr>
          <w:i/>
          <w:iCs/>
          <w:sz w:val="30"/>
          <w:szCs w:val="30"/>
        </w:rPr>
        <w:t xml:space="preserve"> =</w:t>
      </w: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  <w:r w:rsidRPr="001C22E1">
        <w:rPr>
          <w:i/>
          <w:iCs/>
          <w:sz w:val="30"/>
          <w:szCs w:val="30"/>
          <w:lang w:val="en-US"/>
        </w:rPr>
        <w:t>F</w:t>
      </w:r>
      <w:r w:rsidRPr="001C22E1">
        <w:rPr>
          <w:i/>
          <w:iCs/>
          <w:sz w:val="30"/>
          <w:szCs w:val="30"/>
          <w:vertAlign w:val="subscript"/>
        </w:rPr>
        <w:t>3</w:t>
      </w:r>
      <w:r w:rsidRPr="001C22E1">
        <w:rPr>
          <w:i/>
          <w:iCs/>
          <w:sz w:val="30"/>
          <w:szCs w:val="30"/>
        </w:rPr>
        <w:t xml:space="preserve"> =</w:t>
      </w: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</w:p>
    <w:p w:rsidR="00C6013B" w:rsidRDefault="00C6013B" w:rsidP="00C6013B">
      <w:pPr>
        <w:pStyle w:val="a3"/>
        <w:rPr>
          <w:i/>
          <w:iCs/>
          <w:sz w:val="30"/>
          <w:szCs w:val="30"/>
        </w:rPr>
      </w:pPr>
      <w:proofErr w:type="gramStart"/>
      <w:r w:rsidRPr="001C22E1">
        <w:rPr>
          <w:i/>
          <w:iCs/>
          <w:sz w:val="30"/>
          <w:szCs w:val="30"/>
          <w:lang w:val="en-US"/>
        </w:rPr>
        <w:t>f</w:t>
      </w:r>
      <w:proofErr w:type="gramEnd"/>
      <w:r w:rsidRPr="001C22E1">
        <w:rPr>
          <w:i/>
          <w:iCs/>
          <w:sz w:val="30"/>
          <w:szCs w:val="30"/>
        </w:rPr>
        <w:t xml:space="preserve"> </w:t>
      </w:r>
      <w:r w:rsidRPr="001C22E1">
        <w:rPr>
          <w:i/>
          <w:iCs/>
          <w:sz w:val="30"/>
          <w:szCs w:val="30"/>
          <w:vertAlign w:val="subscript"/>
        </w:rPr>
        <w:t>4</w:t>
      </w:r>
      <w:r w:rsidRPr="001C22E1">
        <w:rPr>
          <w:i/>
          <w:iCs/>
          <w:sz w:val="30"/>
          <w:szCs w:val="30"/>
        </w:rPr>
        <w:t xml:space="preserve">=                                       </w:t>
      </w:r>
      <w:r w:rsidRPr="001C22E1">
        <w:rPr>
          <w:i/>
          <w:iCs/>
          <w:sz w:val="30"/>
          <w:szCs w:val="30"/>
          <w:lang w:val="en-US"/>
        </w:rPr>
        <w:t>d</w:t>
      </w:r>
      <w:r w:rsidRPr="001C22E1">
        <w:rPr>
          <w:i/>
          <w:iCs/>
          <w:sz w:val="30"/>
          <w:szCs w:val="30"/>
          <w:vertAlign w:val="subscript"/>
        </w:rPr>
        <w:t>4</w:t>
      </w:r>
      <w:r w:rsidRPr="001C22E1">
        <w:rPr>
          <w:i/>
          <w:iCs/>
          <w:sz w:val="30"/>
          <w:szCs w:val="30"/>
        </w:rPr>
        <w:t xml:space="preserve"> =</w:t>
      </w: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  <w:r w:rsidRPr="001C22E1">
        <w:rPr>
          <w:i/>
          <w:iCs/>
          <w:sz w:val="30"/>
          <w:szCs w:val="30"/>
          <w:lang w:val="en-US"/>
        </w:rPr>
        <w:t>F</w:t>
      </w:r>
      <w:r w:rsidRPr="001C22E1">
        <w:rPr>
          <w:i/>
          <w:iCs/>
          <w:sz w:val="30"/>
          <w:szCs w:val="30"/>
          <w:vertAlign w:val="subscript"/>
        </w:rPr>
        <w:t>4</w:t>
      </w:r>
      <w:r w:rsidRPr="001C22E1">
        <w:rPr>
          <w:i/>
          <w:iCs/>
          <w:sz w:val="30"/>
          <w:szCs w:val="30"/>
        </w:rPr>
        <w:t>=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</w:p>
    <w:p w:rsidR="00C6013B" w:rsidRDefault="00C6013B" w:rsidP="00C6013B">
      <w:pPr>
        <w:pStyle w:val="a3"/>
        <w:rPr>
          <w:sz w:val="30"/>
          <w:szCs w:val="30"/>
        </w:rPr>
      </w:pPr>
      <w:r w:rsidRPr="001C22E1">
        <w:rPr>
          <w:position w:val="-14"/>
          <w:sz w:val="30"/>
          <w:szCs w:val="30"/>
          <w:lang w:val="en-US"/>
        </w:rPr>
        <w:object w:dxaOrig="940" w:dyaOrig="400">
          <v:shape id="_x0000_i1039" type="#_x0000_t75" style="width:47.25pt;height:20.25pt" o:ole="">
            <v:imagedata r:id="rId35" o:title=""/>
          </v:shape>
          <o:OLEObject Type="Embed" ProgID="Equation.3" ShapeID="_x0000_i1039" DrawAspect="Content" ObjectID="_1704556976" r:id="rId36"/>
        </w:object>
      </w:r>
    </w:p>
    <w:p w:rsidR="00C6013B" w:rsidRPr="00952A4F" w:rsidRDefault="00C6013B" w:rsidP="00C6013B">
      <w:pPr>
        <w:pStyle w:val="a3"/>
        <w:rPr>
          <w:sz w:val="30"/>
          <w:szCs w:val="30"/>
        </w:rPr>
      </w:pPr>
    </w:p>
    <w:p w:rsidR="00C6013B" w:rsidRDefault="00C6013B" w:rsidP="00C6013B">
      <w:pPr>
        <w:pStyle w:val="a3"/>
        <w:rPr>
          <w:i/>
          <w:iCs/>
          <w:sz w:val="30"/>
          <w:szCs w:val="30"/>
        </w:rPr>
      </w:pPr>
      <w:r w:rsidRPr="001C22E1">
        <w:rPr>
          <w:i/>
          <w:iCs/>
          <w:sz w:val="30"/>
          <w:szCs w:val="30"/>
          <w:lang w:val="en-US"/>
        </w:rPr>
        <w:t>D</w:t>
      </w:r>
      <w:proofErr w:type="spellStart"/>
      <w:r w:rsidRPr="001C22E1">
        <w:rPr>
          <w:i/>
          <w:iCs/>
          <w:sz w:val="30"/>
          <w:szCs w:val="30"/>
          <w:vertAlign w:val="subscript"/>
        </w:rPr>
        <w:t>сист</w:t>
      </w:r>
      <w:proofErr w:type="spellEnd"/>
      <w:r w:rsidRPr="001C22E1">
        <w:rPr>
          <w:i/>
          <w:iCs/>
          <w:sz w:val="30"/>
          <w:szCs w:val="30"/>
        </w:rPr>
        <w:t xml:space="preserve"> =</w:t>
      </w: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num" w:pos="700"/>
        </w:tabs>
        <w:ind w:left="1070" w:hanging="1210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Рассчитайте оптическую силу и фокусное расстояние рассеивающей линзы.</w:t>
      </w:r>
    </w:p>
    <w:p w:rsidR="00C6013B" w:rsidRPr="001C22E1" w:rsidRDefault="00C6013B" w:rsidP="00C6013B">
      <w:pPr>
        <w:pStyle w:val="a3"/>
        <w:rPr>
          <w:sz w:val="30"/>
          <w:szCs w:val="30"/>
        </w:rPr>
      </w:pP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  <w:r w:rsidRPr="001C22E1">
        <w:rPr>
          <w:sz w:val="30"/>
          <w:szCs w:val="30"/>
        </w:rPr>
        <w:t xml:space="preserve">     </w:t>
      </w:r>
      <w:r w:rsidRPr="001C22E1">
        <w:rPr>
          <w:i/>
          <w:iCs/>
          <w:sz w:val="30"/>
          <w:szCs w:val="30"/>
          <w:lang w:val="en-US"/>
        </w:rPr>
        <w:t>D</w:t>
      </w:r>
      <w:r w:rsidRPr="001C22E1">
        <w:rPr>
          <w:i/>
          <w:iCs/>
          <w:sz w:val="30"/>
          <w:szCs w:val="30"/>
          <w:vertAlign w:val="subscript"/>
        </w:rPr>
        <w:t>Р</w:t>
      </w:r>
      <w:r w:rsidRPr="001C22E1">
        <w:rPr>
          <w:i/>
          <w:iCs/>
          <w:sz w:val="30"/>
          <w:szCs w:val="30"/>
        </w:rPr>
        <w:t xml:space="preserve"> </w:t>
      </w:r>
      <w:r w:rsidRPr="001C22E1">
        <w:rPr>
          <w:i/>
          <w:iCs/>
          <w:sz w:val="30"/>
          <w:szCs w:val="30"/>
          <w:lang w:val="en-US"/>
        </w:rPr>
        <w:t>=</w:t>
      </w:r>
      <w:r w:rsidRPr="001C22E1">
        <w:rPr>
          <w:i/>
          <w:iCs/>
          <w:sz w:val="30"/>
          <w:szCs w:val="30"/>
        </w:rPr>
        <w:t xml:space="preserve">                                       , </w:t>
      </w:r>
    </w:p>
    <w:p w:rsidR="00C6013B" w:rsidRPr="001C22E1" w:rsidRDefault="00C6013B" w:rsidP="00C6013B">
      <w:pPr>
        <w:pStyle w:val="a3"/>
        <w:rPr>
          <w:i/>
          <w:iCs/>
          <w:sz w:val="30"/>
          <w:szCs w:val="30"/>
        </w:rPr>
      </w:pPr>
    </w:p>
    <w:p w:rsidR="00C6013B" w:rsidRDefault="00C6013B" w:rsidP="00C6013B">
      <w:pPr>
        <w:pStyle w:val="a3"/>
        <w:rPr>
          <w:sz w:val="30"/>
          <w:szCs w:val="30"/>
        </w:rPr>
      </w:pPr>
      <w:r w:rsidRPr="001C22E1">
        <w:rPr>
          <w:i/>
          <w:iCs/>
          <w:sz w:val="30"/>
          <w:szCs w:val="30"/>
        </w:rPr>
        <w:t xml:space="preserve">  </w:t>
      </w:r>
      <w:r w:rsidRPr="001C22E1">
        <w:rPr>
          <w:position w:val="-14"/>
          <w:sz w:val="30"/>
          <w:szCs w:val="30"/>
        </w:rPr>
        <w:object w:dxaOrig="760" w:dyaOrig="400">
          <v:shape id="_x0000_i1040" type="#_x0000_t75" style="width:38.25pt;height:20.25pt" o:ole="">
            <v:imagedata r:id="rId37" o:title=""/>
          </v:shape>
          <o:OLEObject Type="Embed" ProgID="Equation.3" ShapeID="_x0000_i1040" DrawAspect="Content" ObjectID="_1704556977" r:id="rId38"/>
        </w:object>
      </w:r>
      <w:r w:rsidRPr="00C6013B">
        <w:rPr>
          <w:sz w:val="30"/>
          <w:szCs w:val="30"/>
        </w:rPr>
        <w:t xml:space="preserve">       </w:t>
      </w:r>
    </w:p>
    <w:p w:rsidR="00C6013B" w:rsidRPr="00952A4F" w:rsidRDefault="00C6013B" w:rsidP="00C6013B">
      <w:pPr>
        <w:pStyle w:val="a3"/>
        <w:rPr>
          <w:sz w:val="30"/>
          <w:szCs w:val="30"/>
        </w:rPr>
      </w:pP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 xml:space="preserve">Результаты измерений и расчеты занесите в таблицу </w:t>
      </w:r>
      <w:r>
        <w:rPr>
          <w:sz w:val="30"/>
          <w:szCs w:val="30"/>
        </w:rPr>
        <w:t>13.</w:t>
      </w:r>
      <w:r w:rsidRPr="001C22E1">
        <w:rPr>
          <w:sz w:val="30"/>
          <w:szCs w:val="30"/>
        </w:rPr>
        <w:t>1.</w:t>
      </w:r>
    </w:p>
    <w:p w:rsidR="00C6013B" w:rsidRDefault="00C6013B" w:rsidP="00C6013B">
      <w:pPr>
        <w:pStyle w:val="a3"/>
        <w:jc w:val="right"/>
        <w:rPr>
          <w:sz w:val="30"/>
          <w:szCs w:val="30"/>
        </w:rPr>
      </w:pPr>
    </w:p>
    <w:p w:rsidR="00C6013B" w:rsidRPr="001C22E1" w:rsidRDefault="00C6013B" w:rsidP="00C6013B">
      <w:pPr>
        <w:pStyle w:val="a3"/>
        <w:jc w:val="right"/>
        <w:rPr>
          <w:sz w:val="30"/>
          <w:szCs w:val="30"/>
        </w:rPr>
      </w:pPr>
      <w:r w:rsidRPr="001C22E1">
        <w:rPr>
          <w:sz w:val="30"/>
          <w:szCs w:val="30"/>
        </w:rPr>
        <w:t>Таблица 1</w:t>
      </w:r>
      <w:r>
        <w:rPr>
          <w:sz w:val="30"/>
          <w:szCs w:val="30"/>
        </w:rPr>
        <w:t>3.1</w:t>
      </w:r>
    </w:p>
    <w:tbl>
      <w:tblPr>
        <w:tblW w:w="7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3"/>
        <w:gridCol w:w="850"/>
        <w:gridCol w:w="851"/>
        <w:gridCol w:w="850"/>
        <w:gridCol w:w="992"/>
        <w:gridCol w:w="1134"/>
      </w:tblGrid>
      <w:tr w:rsidR="00C6013B" w:rsidRPr="001C22E1" w:rsidTr="00D01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Изображение</w:t>
            </w:r>
          </w:p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предм</w:t>
            </w:r>
            <w:r w:rsidRPr="001C22E1">
              <w:rPr>
                <w:sz w:val="30"/>
                <w:szCs w:val="30"/>
              </w:rPr>
              <w:t>е</w:t>
            </w:r>
            <w:r w:rsidRPr="001C22E1">
              <w:rPr>
                <w:sz w:val="30"/>
                <w:szCs w:val="30"/>
              </w:rPr>
              <w:t>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proofErr w:type="spellStart"/>
            <w:r w:rsidRPr="001C22E1">
              <w:rPr>
                <w:i/>
                <w:sz w:val="30"/>
                <w:szCs w:val="30"/>
              </w:rPr>
              <w:t>d</w:t>
            </w:r>
            <w:r w:rsidRPr="001C22E1">
              <w:rPr>
                <w:sz w:val="30"/>
                <w:szCs w:val="30"/>
              </w:rPr>
              <w:t>,м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proofErr w:type="spellStart"/>
            <w:r w:rsidRPr="001C22E1">
              <w:rPr>
                <w:i/>
                <w:sz w:val="30"/>
                <w:szCs w:val="30"/>
              </w:rPr>
              <w:t>f</w:t>
            </w:r>
            <w:proofErr w:type="spellEnd"/>
            <w:r w:rsidRPr="001C22E1">
              <w:rPr>
                <w:sz w:val="30"/>
                <w:szCs w:val="30"/>
              </w:rPr>
              <w:t>, 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i/>
                <w:sz w:val="30"/>
                <w:szCs w:val="30"/>
              </w:rPr>
              <w:t>F</w:t>
            </w:r>
            <w:r w:rsidRPr="001C22E1">
              <w:rPr>
                <w:sz w:val="30"/>
                <w:szCs w:val="30"/>
              </w:rPr>
              <w:t>,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position w:val="-14"/>
                <w:sz w:val="30"/>
                <w:szCs w:val="30"/>
              </w:rPr>
              <w:object w:dxaOrig="420" w:dyaOrig="400">
                <v:shape id="_x0000_i1041" type="#_x0000_t75" style="width:21pt;height:20.25pt" o:ole="">
                  <v:imagedata r:id="rId39" o:title=""/>
                </v:shape>
                <o:OLEObject Type="Embed" ProgID="Equation.3" ShapeID="_x0000_i1041" DrawAspect="Content" ObjectID="_1704556978" r:id="rId40"/>
              </w:object>
            </w:r>
            <w:r w:rsidRPr="001C22E1">
              <w:rPr>
                <w:sz w:val="30"/>
                <w:szCs w:val="30"/>
              </w:rPr>
              <w:t xml:space="preserve">, </w:t>
            </w:r>
            <w:proofErr w:type="gramStart"/>
            <w:r w:rsidRPr="001C22E1">
              <w:rPr>
                <w:sz w:val="30"/>
                <w:szCs w:val="3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13B" w:rsidRPr="001C22E1" w:rsidRDefault="00C6013B" w:rsidP="00D0176B">
            <w:pPr>
              <w:jc w:val="center"/>
              <w:rPr>
                <w:sz w:val="30"/>
                <w:szCs w:val="30"/>
              </w:rPr>
            </w:pPr>
            <w:r w:rsidRPr="001C22E1">
              <w:rPr>
                <w:i/>
                <w:sz w:val="30"/>
                <w:szCs w:val="30"/>
              </w:rPr>
              <w:t>D</w:t>
            </w:r>
            <w:r w:rsidRPr="001C22E1">
              <w:rPr>
                <w:sz w:val="30"/>
                <w:szCs w:val="30"/>
              </w:rPr>
              <w:t xml:space="preserve">, </w:t>
            </w:r>
            <w:proofErr w:type="spellStart"/>
            <w:r w:rsidRPr="001C22E1">
              <w:rPr>
                <w:sz w:val="30"/>
                <w:szCs w:val="30"/>
              </w:rPr>
              <w:t>дптр</w:t>
            </w:r>
            <w:proofErr w:type="spellEnd"/>
          </w:p>
        </w:tc>
      </w:tr>
      <w:tr w:rsidR="00C6013B" w:rsidRPr="001C22E1" w:rsidTr="00D01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1. Собирающая: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13B" w:rsidRPr="001C22E1" w:rsidRDefault="00C6013B" w:rsidP="00D0176B">
            <w:pPr>
              <w:rPr>
                <w:i/>
                <w:sz w:val="30"/>
                <w:szCs w:val="30"/>
              </w:rPr>
            </w:pPr>
          </w:p>
        </w:tc>
      </w:tr>
      <w:tr w:rsidR="00C6013B" w:rsidRPr="001C22E1" w:rsidTr="00D01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3" w:type="dxa"/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увеличенное</w:t>
            </w:r>
          </w:p>
        </w:tc>
        <w:tc>
          <w:tcPr>
            <w:tcW w:w="850" w:type="dxa"/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C6013B" w:rsidRPr="001C22E1" w:rsidRDefault="00C6013B" w:rsidP="00D0176B">
            <w:pPr>
              <w:rPr>
                <w:i/>
                <w:sz w:val="30"/>
                <w:szCs w:val="30"/>
              </w:rPr>
            </w:pPr>
          </w:p>
        </w:tc>
      </w:tr>
      <w:tr w:rsidR="00C6013B" w:rsidRPr="001C22E1" w:rsidTr="00D01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уменьшенное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3B" w:rsidRPr="001C22E1" w:rsidRDefault="00C6013B" w:rsidP="00D0176B">
            <w:pPr>
              <w:rPr>
                <w:i/>
                <w:sz w:val="30"/>
                <w:szCs w:val="30"/>
              </w:rPr>
            </w:pPr>
          </w:p>
        </w:tc>
      </w:tr>
      <w:tr w:rsidR="00C6013B" w:rsidRPr="001C22E1" w:rsidTr="00D01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2. Система линз: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6013B" w:rsidRPr="001C22E1" w:rsidRDefault="00C6013B" w:rsidP="00D0176B">
            <w:pPr>
              <w:rPr>
                <w:i/>
                <w:sz w:val="30"/>
                <w:szCs w:val="30"/>
              </w:rPr>
            </w:pPr>
          </w:p>
        </w:tc>
      </w:tr>
      <w:tr w:rsidR="00C6013B" w:rsidRPr="001C22E1" w:rsidTr="00D01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увеличенное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C6013B" w:rsidRPr="001C22E1" w:rsidRDefault="00C6013B" w:rsidP="00D0176B">
            <w:pPr>
              <w:rPr>
                <w:i/>
                <w:sz w:val="30"/>
                <w:szCs w:val="30"/>
              </w:rPr>
            </w:pPr>
          </w:p>
        </w:tc>
      </w:tr>
      <w:tr w:rsidR="00C6013B" w:rsidRPr="001C22E1" w:rsidTr="00D01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  <w:r w:rsidRPr="001C22E1">
              <w:rPr>
                <w:sz w:val="30"/>
                <w:szCs w:val="30"/>
              </w:rPr>
              <w:t>умен</w:t>
            </w:r>
            <w:r w:rsidRPr="001C22E1">
              <w:rPr>
                <w:sz w:val="30"/>
                <w:szCs w:val="30"/>
              </w:rPr>
              <w:t>ь</w:t>
            </w:r>
            <w:r w:rsidRPr="001C22E1">
              <w:rPr>
                <w:sz w:val="30"/>
                <w:szCs w:val="30"/>
              </w:rPr>
              <w:t>шенное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C6013B" w:rsidRPr="001C22E1" w:rsidRDefault="00C6013B" w:rsidP="00D0176B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3B" w:rsidRPr="001C22E1" w:rsidRDefault="00C6013B" w:rsidP="00D0176B">
            <w:pPr>
              <w:rPr>
                <w:i/>
                <w:sz w:val="30"/>
                <w:szCs w:val="30"/>
              </w:rPr>
            </w:pPr>
          </w:p>
        </w:tc>
      </w:tr>
    </w:tbl>
    <w:p w:rsidR="00C6013B" w:rsidRPr="001C22E1" w:rsidRDefault="00C6013B" w:rsidP="00C6013B">
      <w:pPr>
        <w:pStyle w:val="a3"/>
        <w:rPr>
          <w:sz w:val="30"/>
          <w:szCs w:val="30"/>
        </w:rPr>
      </w:pPr>
    </w:p>
    <w:p w:rsidR="00C6013B" w:rsidRPr="001C22E1" w:rsidRDefault="00C6013B" w:rsidP="00C6013B">
      <w:pPr>
        <w:pStyle w:val="a3"/>
        <w:rPr>
          <w:sz w:val="30"/>
          <w:szCs w:val="30"/>
        </w:rPr>
      </w:pPr>
      <w:r w:rsidRPr="001C22E1">
        <w:rPr>
          <w:b/>
          <w:sz w:val="30"/>
          <w:szCs w:val="30"/>
        </w:rPr>
        <w:t>В</w:t>
      </w:r>
      <w:r w:rsidRPr="001C22E1">
        <w:rPr>
          <w:b/>
          <w:sz w:val="30"/>
          <w:szCs w:val="30"/>
        </w:rPr>
        <w:t>Ы</w:t>
      </w:r>
      <w:r w:rsidRPr="001C22E1">
        <w:rPr>
          <w:b/>
          <w:sz w:val="30"/>
          <w:szCs w:val="30"/>
        </w:rPr>
        <w:t>ВОД:</w:t>
      </w:r>
      <w:r w:rsidRPr="001C22E1">
        <w:rPr>
          <w:sz w:val="30"/>
          <w:szCs w:val="30"/>
        </w:rPr>
        <w:t>_____________________________________________________________________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</w:t>
      </w:r>
    </w:p>
    <w:p w:rsidR="00C6013B" w:rsidRDefault="00C6013B" w:rsidP="00C6013B">
      <w:pPr>
        <w:pStyle w:val="a3"/>
        <w:rPr>
          <w:b/>
          <w:sz w:val="30"/>
          <w:szCs w:val="30"/>
        </w:rPr>
      </w:pPr>
    </w:p>
    <w:p w:rsidR="00C6013B" w:rsidRPr="001C22E1" w:rsidRDefault="00C6013B" w:rsidP="00C6013B">
      <w:pPr>
        <w:pStyle w:val="a3"/>
        <w:rPr>
          <w:b/>
          <w:sz w:val="30"/>
          <w:szCs w:val="30"/>
        </w:rPr>
      </w:pPr>
      <w:r w:rsidRPr="001C22E1">
        <w:rPr>
          <w:b/>
          <w:sz w:val="30"/>
          <w:szCs w:val="30"/>
        </w:rPr>
        <w:t>Вопросы для защиты работы:</w:t>
      </w:r>
    </w:p>
    <w:p w:rsidR="00C6013B" w:rsidRPr="001C22E1" w:rsidRDefault="00C6013B" w:rsidP="00C6013B">
      <w:pPr>
        <w:pStyle w:val="a3"/>
        <w:widowControl w:val="0"/>
        <w:numPr>
          <w:ilvl w:val="0"/>
          <w:numId w:val="1"/>
        </w:numPr>
        <w:tabs>
          <w:tab w:val="clear" w:pos="1070"/>
          <w:tab w:val="clear" w:pos="4677"/>
          <w:tab w:val="clear" w:pos="9355"/>
          <w:tab w:val="num" w:pos="0"/>
          <w:tab w:val="num" w:pos="720"/>
          <w:tab w:val="center" w:pos="4153"/>
          <w:tab w:val="right" w:pos="8306"/>
        </w:tabs>
        <w:ind w:left="0" w:firstLine="0"/>
        <w:jc w:val="both"/>
        <w:rPr>
          <w:sz w:val="30"/>
          <w:szCs w:val="30"/>
        </w:rPr>
      </w:pPr>
      <w:r w:rsidRPr="001C22E1">
        <w:rPr>
          <w:sz w:val="30"/>
          <w:szCs w:val="30"/>
        </w:rPr>
        <w:t>Что называется линзой, главной оптической осью, фокусом линзы? Где он н</w:t>
      </w:r>
      <w:r w:rsidRPr="001C22E1">
        <w:rPr>
          <w:sz w:val="30"/>
          <w:szCs w:val="30"/>
        </w:rPr>
        <w:t>а</w:t>
      </w:r>
      <w:r w:rsidRPr="001C22E1">
        <w:rPr>
          <w:sz w:val="30"/>
          <w:szCs w:val="30"/>
        </w:rPr>
        <w:t>ходится?</w:t>
      </w: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num" w:pos="720"/>
          <w:tab w:val="center" w:pos="4153"/>
          <w:tab w:val="right" w:pos="8306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rPr>
          <w:sz w:val="30"/>
          <w:szCs w:val="30"/>
        </w:rPr>
      </w:pPr>
      <w:r w:rsidRPr="001C22E1">
        <w:rPr>
          <w:sz w:val="30"/>
          <w:szCs w:val="30"/>
        </w:rPr>
        <w:t>2)Формула ли</w:t>
      </w:r>
      <w:r w:rsidRPr="001C22E1">
        <w:rPr>
          <w:sz w:val="30"/>
          <w:szCs w:val="30"/>
        </w:rPr>
        <w:t>н</w:t>
      </w:r>
      <w:r w:rsidRPr="001C22E1">
        <w:rPr>
          <w:sz w:val="30"/>
          <w:szCs w:val="30"/>
        </w:rPr>
        <w:t>зы?</w:t>
      </w: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rPr>
          <w:sz w:val="30"/>
          <w:szCs w:val="30"/>
        </w:rPr>
      </w:pPr>
      <w:r w:rsidRPr="001C22E1">
        <w:rPr>
          <w:sz w:val="30"/>
          <w:szCs w:val="30"/>
        </w:rPr>
        <w:t>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________________________________________</w:t>
      </w: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3)Оптическая сила линзы (формула, ед</w:t>
      </w:r>
      <w:r w:rsidRPr="001C22E1">
        <w:rPr>
          <w:sz w:val="30"/>
          <w:szCs w:val="30"/>
        </w:rPr>
        <w:t>и</w:t>
      </w:r>
      <w:r w:rsidRPr="001C22E1">
        <w:rPr>
          <w:sz w:val="30"/>
          <w:szCs w:val="30"/>
        </w:rPr>
        <w:t>ницы измерения).</w:t>
      </w:r>
    </w:p>
    <w:p w:rsidR="00C6013B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C6013B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sz w:val="30"/>
          <w:szCs w:val="30"/>
        </w:rPr>
      </w:pP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4)Построение изображения предметов в линзе (по заданию преподавателя).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255"/>
        <w:gridCol w:w="254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C6013B" w:rsidRPr="001C22E1" w:rsidTr="00D0176B"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4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5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56" w:type="dxa"/>
            <w:shd w:val="clear" w:color="auto" w:fill="auto"/>
          </w:tcPr>
          <w:p w:rsidR="00C6013B" w:rsidRPr="001C22E1" w:rsidRDefault="00C6013B" w:rsidP="00D0176B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</w:tbl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5) Зависит ли фокусное расстояние линзы от среды, в которой она находи</w:t>
      </w:r>
      <w:r w:rsidRPr="001C22E1">
        <w:rPr>
          <w:sz w:val="30"/>
          <w:szCs w:val="30"/>
        </w:rPr>
        <w:t>т</w:t>
      </w:r>
      <w:r w:rsidRPr="001C22E1">
        <w:rPr>
          <w:sz w:val="30"/>
          <w:szCs w:val="30"/>
        </w:rPr>
        <w:t>ся?</w:t>
      </w: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b/>
          <w:sz w:val="30"/>
          <w:szCs w:val="30"/>
        </w:rPr>
      </w:pPr>
      <w:r w:rsidRPr="001C22E1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sz w:val="30"/>
          <w:szCs w:val="30"/>
        </w:rPr>
      </w:pPr>
      <w:r w:rsidRPr="001C22E1">
        <w:rPr>
          <w:sz w:val="30"/>
          <w:szCs w:val="30"/>
        </w:rPr>
        <w:t>6) Какое практическое применение находят ли</w:t>
      </w:r>
      <w:r w:rsidRPr="001C22E1">
        <w:rPr>
          <w:sz w:val="30"/>
          <w:szCs w:val="30"/>
        </w:rPr>
        <w:t>н</w:t>
      </w:r>
      <w:r w:rsidRPr="001C22E1">
        <w:rPr>
          <w:sz w:val="30"/>
          <w:szCs w:val="30"/>
        </w:rPr>
        <w:t>зы?</w:t>
      </w:r>
    </w:p>
    <w:p w:rsidR="00C6013B" w:rsidRPr="001C22E1" w:rsidRDefault="00C6013B" w:rsidP="00C6013B">
      <w:pPr>
        <w:pStyle w:val="a3"/>
        <w:widowControl w:val="0"/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b/>
          <w:sz w:val="30"/>
          <w:szCs w:val="30"/>
        </w:rPr>
      </w:pPr>
      <w:r w:rsidRPr="001C22E1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</w:p>
    <w:p w:rsidR="00C6013B" w:rsidRDefault="00C6013B" w:rsidP="00C6013B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30"/>
          <w:szCs w:val="30"/>
        </w:rPr>
      </w:pPr>
    </w:p>
    <w:p w:rsidR="00C6013B" w:rsidRPr="001C22E1" w:rsidRDefault="00C6013B" w:rsidP="00C6013B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1C22E1">
        <w:rPr>
          <w:rFonts w:ascii="Times New Roman" w:hAnsi="Times New Roman" w:cs="Times New Roman"/>
          <w:b w:val="0"/>
          <w:sz w:val="30"/>
          <w:szCs w:val="30"/>
        </w:rPr>
        <w:t>Дата защиты__________</w:t>
      </w:r>
    </w:p>
    <w:p w:rsidR="00C6013B" w:rsidRPr="001C22E1" w:rsidRDefault="00C6013B" w:rsidP="00C6013B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1C22E1">
        <w:rPr>
          <w:rFonts w:ascii="Times New Roman" w:hAnsi="Times New Roman" w:cs="Times New Roman"/>
          <w:b w:val="0"/>
          <w:sz w:val="30"/>
          <w:szCs w:val="30"/>
        </w:rPr>
        <w:t>Количество баллов__________</w:t>
      </w:r>
    </w:p>
    <w:p w:rsidR="00C6013B" w:rsidRPr="001C22E1" w:rsidRDefault="00C6013B" w:rsidP="00C6013B">
      <w:pPr>
        <w:pStyle w:val="a3"/>
        <w:jc w:val="right"/>
        <w:rPr>
          <w:i/>
          <w:sz w:val="30"/>
          <w:szCs w:val="30"/>
        </w:rPr>
      </w:pPr>
      <w:r w:rsidRPr="001C22E1">
        <w:rPr>
          <w:sz w:val="30"/>
          <w:szCs w:val="30"/>
        </w:rPr>
        <w:t>Подпись преподавателя</w:t>
      </w:r>
      <w:r w:rsidRPr="001C22E1">
        <w:rPr>
          <w:b/>
          <w:sz w:val="30"/>
          <w:szCs w:val="30"/>
        </w:rPr>
        <w:t>______________</w:t>
      </w:r>
    </w:p>
    <w:p w:rsidR="006B5B60" w:rsidRDefault="006B5B60"/>
    <w:sectPr w:rsidR="006B5B60" w:rsidSect="006B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59FF"/>
    <w:multiLevelType w:val="singleLevel"/>
    <w:tmpl w:val="299E100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9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13B"/>
    <w:rsid w:val="006B5B60"/>
    <w:rsid w:val="00C6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6013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601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0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7095</Characters>
  <Application>Microsoft Office Word</Application>
  <DocSecurity>0</DocSecurity>
  <Lines>59</Lines>
  <Paragraphs>16</Paragraphs>
  <ScaleCrop>false</ScaleCrop>
  <Company>Ставропольский ГАУ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2022-01-24T15:16:00Z</dcterms:created>
  <dcterms:modified xsi:type="dcterms:W3CDTF">2022-01-24T15:16:00Z</dcterms:modified>
</cp:coreProperties>
</file>